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260"/>
        </w:tabs>
        <w:spacing w:after="0" w:lineRule="auto"/>
        <w:ind w:left="12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tbl>
      <w:tblPr>
        <w:tblStyle w:val="Table1"/>
        <w:tblW w:w="141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2853"/>
        <w:gridCol w:w="2835"/>
        <w:gridCol w:w="1984"/>
        <w:gridCol w:w="2268"/>
        <w:gridCol w:w="2268"/>
        <w:tblGridChange w:id="0">
          <w:tblGrid>
            <w:gridCol w:w="1962"/>
            <w:gridCol w:w="2853"/>
            <w:gridCol w:w="2835"/>
            <w:gridCol w:w="1984"/>
            <w:gridCol w:w="2268"/>
            <w:gridCol w:w="2268"/>
          </w:tblGrid>
        </w:tblGridChange>
      </w:tblGrid>
      <w:tr>
        <w:trPr>
          <w:cantSplit w:val="0"/>
          <w:tblHeader w:val="0"/>
        </w:trPr>
        <w:tc>
          <w:tcPr>
            <w:vMerge w:val="restart"/>
            <w:shd w:fill="auto" w:val="clear"/>
          </w:tcPr>
          <w:p w:rsidR="00000000" w:rsidDel="00000000" w:rsidP="00000000" w:rsidRDefault="00000000" w:rsidRPr="00000000" w14:paraId="00000003">
            <w:pPr>
              <w:spacing w:line="240" w:lineRule="auto"/>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146050</wp:posOffset>
                  </wp:positionH>
                  <wp:positionV relativeFrom="paragraph">
                    <wp:posOffset>0</wp:posOffset>
                  </wp:positionV>
                  <wp:extent cx="868680" cy="1033145"/>
                  <wp:effectExtent b="0" l="0" r="0" t="0"/>
                  <wp:wrapSquare wrapText="bothSides" distB="0" distT="0" distL="114300" distR="114300"/>
                  <wp:docPr descr="http://www.uin-suka.ac.id/media/identity/logo_uin.jpg" id="94" name="image1.jpg"/>
                  <a:graphic>
                    <a:graphicData uri="http://schemas.openxmlformats.org/drawingml/2006/picture">
                      <pic:pic>
                        <pic:nvPicPr>
                          <pic:cNvPr descr="http://www.uin-suka.ac.id/media/identity/logo_uin.jpg" id="0" name="image1.jpg"/>
                          <pic:cNvPicPr preferRelativeResize="0"/>
                        </pic:nvPicPr>
                        <pic:blipFill>
                          <a:blip r:embed="rId7"/>
                          <a:srcRect b="0" l="0" r="0" t="0"/>
                          <a:stretch>
                            <a:fillRect/>
                          </a:stretch>
                        </pic:blipFill>
                        <pic:spPr>
                          <a:xfrm>
                            <a:off x="0" y="0"/>
                            <a:ext cx="868680" cy="1033145"/>
                          </a:xfrm>
                          <a:prstGeom prst="rect"/>
                          <a:ln/>
                        </pic:spPr>
                      </pic:pic>
                    </a:graphicData>
                  </a:graphic>
                </wp:anchor>
              </w:drawing>
            </w:r>
          </w:p>
        </w:tc>
        <w:tc>
          <w:tcPr>
            <w:gridSpan w:val="5"/>
            <w:shd w:fill="auto" w:val="clear"/>
          </w:tcPr>
          <w:p w:rsidR="00000000" w:rsidDel="00000000" w:rsidP="00000000" w:rsidRDefault="00000000" w:rsidRPr="00000000" w14:paraId="00000004">
            <w:pPr>
              <w:spacing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UIN SUNAN KALIJAGA</w:t>
            </w:r>
          </w:p>
          <w:p w:rsidR="00000000" w:rsidDel="00000000" w:rsidP="00000000" w:rsidRDefault="00000000" w:rsidRPr="00000000" w14:paraId="00000006">
            <w:pPr>
              <w:spacing w:line="240" w:lineRule="auto"/>
              <w:jc w:val="center"/>
              <w:rPr>
                <w:rFonts w:ascii="Arial" w:cs="Arial" w:eastAsia="Arial" w:hAnsi="Arial"/>
                <w:b w:val="1"/>
                <w:color w:val="000000"/>
                <w:sz w:val="28"/>
                <w:szCs w:val="28"/>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c>
        <w:tc>
          <w:tcPr>
            <w:gridSpan w:val="5"/>
            <w:shd w:fill="auto" w:val="clear"/>
          </w:tcPr>
          <w:p w:rsidR="00000000" w:rsidDel="00000000" w:rsidP="00000000" w:rsidRDefault="00000000" w:rsidRPr="00000000" w14:paraId="0000000C">
            <w:pPr>
              <w:spacing w:line="240" w:lineRule="auto"/>
              <w:jc w:val="center"/>
              <w:rPr>
                <w:rFonts w:ascii="Arial" w:cs="Arial" w:eastAsia="Arial" w:hAnsi="Arial"/>
                <w:b w:val="1"/>
                <w:color w:val="000000"/>
                <w:sz w:val="30"/>
                <w:szCs w:val="30"/>
              </w:rPr>
            </w:pPr>
            <w:r w:rsidDel="00000000" w:rsidR="00000000" w:rsidRPr="00000000">
              <w:rPr>
                <w:rtl w:val="0"/>
              </w:rPr>
            </w:r>
          </w:p>
          <w:p w:rsidR="00000000" w:rsidDel="00000000" w:rsidP="00000000" w:rsidRDefault="00000000" w:rsidRPr="00000000" w14:paraId="0000000D">
            <w:pPr>
              <w:spacing w:line="240" w:lineRule="auto"/>
              <w:jc w:val="center"/>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PROGRAM STUDI: </w:t>
            </w:r>
          </w:p>
          <w:p w:rsidR="00000000" w:rsidDel="00000000" w:rsidP="00000000" w:rsidRDefault="00000000" w:rsidRPr="00000000" w14:paraId="0000000E">
            <w:pPr>
              <w:spacing w:line="240" w:lineRule="auto"/>
              <w:jc w:val="center"/>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Magister Bahasa dan Sastra Arab</w:t>
            </w:r>
          </w:p>
          <w:p w:rsidR="00000000" w:rsidDel="00000000" w:rsidP="00000000" w:rsidRDefault="00000000" w:rsidRPr="00000000" w14:paraId="0000000F">
            <w:pPr>
              <w:spacing w:line="240" w:lineRule="auto"/>
              <w:rPr>
                <w:rFonts w:ascii="Arial" w:cs="Arial" w:eastAsia="Arial" w:hAnsi="Arial"/>
                <w:color w:val="000000"/>
                <w:sz w:val="20"/>
                <w:szCs w:val="20"/>
              </w:rPr>
            </w:pPr>
            <w:r w:rsidDel="00000000" w:rsidR="00000000" w:rsidRPr="00000000">
              <w:rPr>
                <w:rtl w:val="0"/>
              </w:rPr>
            </w:r>
          </w:p>
        </w:tc>
      </w:tr>
      <w:tr>
        <w:trPr>
          <w:cantSplit w:val="0"/>
          <w:trHeight w:val="512" w:hRule="atLeast"/>
          <w:tblHeader w:val="0"/>
        </w:trPr>
        <w:tc>
          <w:tcPr>
            <w:gridSpan w:val="6"/>
            <w:shd w:fill="auto" w:val="clear"/>
          </w:tcPr>
          <w:p w:rsidR="00000000" w:rsidDel="00000000" w:rsidP="00000000" w:rsidRDefault="00000000" w:rsidRPr="00000000" w14:paraId="00000014">
            <w:pPr>
              <w:spacing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1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w:t>
            </w:r>
          </w:p>
          <w:p w:rsidR="00000000" w:rsidDel="00000000" w:rsidP="00000000" w:rsidRDefault="00000000" w:rsidRPr="00000000" w14:paraId="0000001B">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Linguistik Terapan</w:t>
            </w:r>
          </w:p>
        </w:tc>
        <w:tc>
          <w:tcPr>
            <w:tcBorders>
              <w:bottom w:color="000000" w:space="0" w:sz="0" w:val="nil"/>
            </w:tcBorders>
            <w:shd w:fill="auto" w:val="clear"/>
          </w:tcPr>
          <w:p w:rsidR="00000000" w:rsidDel="00000000" w:rsidP="00000000" w:rsidRDefault="00000000" w:rsidRPr="00000000" w14:paraId="0000001C">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MATA KULIAH:</w:t>
            </w:r>
          </w:p>
          <w:p w:rsidR="00000000" w:rsidDel="00000000" w:rsidP="00000000" w:rsidRDefault="00000000" w:rsidRPr="00000000" w14:paraId="0000001D">
            <w:pPr>
              <w:spacing w:line="240" w:lineRule="auto"/>
              <w:jc w:val="center"/>
              <w:rPr>
                <w:rFonts w:ascii="Arial" w:cs="Arial" w:eastAsia="Arial" w:hAnsi="Arial"/>
                <w:color w:val="00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1E">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line="240" w:lineRule="auto"/>
              <w:jc w:val="center"/>
              <w:rPr>
                <w:rFonts w:ascii="Arial" w:cs="Arial" w:eastAsia="Arial" w:hAnsi="Arial"/>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RUMPUN MATA KULIAH:</w:t>
            </w:r>
          </w:p>
          <w:p w:rsidR="00000000" w:rsidDel="00000000" w:rsidP="00000000" w:rsidRDefault="00000000" w:rsidRPr="00000000" w14:paraId="0000002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Linguistik</w:t>
            </w:r>
          </w:p>
        </w:tc>
        <w:tc>
          <w:tcPr>
            <w:tcBorders>
              <w:bottom w:color="000000" w:space="0" w:sz="0" w:val="nil"/>
            </w:tcBorders>
            <w:shd w:fill="auto" w:val="clear"/>
          </w:tcPr>
          <w:p w:rsidR="00000000" w:rsidDel="00000000" w:rsidP="00000000" w:rsidRDefault="00000000" w:rsidRPr="00000000" w14:paraId="0000002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(SKS):</w:t>
            </w:r>
          </w:p>
          <w:p w:rsidR="00000000" w:rsidDel="00000000" w:rsidP="00000000" w:rsidRDefault="00000000" w:rsidRPr="00000000" w14:paraId="00000023">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bottom w:color="000000" w:space="0" w:sz="0" w:val="nil"/>
            </w:tcBorders>
            <w:shd w:fill="auto" w:val="clear"/>
          </w:tcPr>
          <w:p w:rsidR="00000000" w:rsidDel="00000000" w:rsidP="00000000" w:rsidRDefault="00000000" w:rsidRPr="00000000" w14:paraId="00000024">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SEMESTER:</w:t>
            </w:r>
          </w:p>
          <w:p w:rsidR="00000000" w:rsidDel="00000000" w:rsidP="00000000" w:rsidRDefault="00000000" w:rsidRPr="00000000" w14:paraId="00000025">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6">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bottom w:color="000000" w:space="0" w:sz="0" w:val="nil"/>
            </w:tcBorders>
            <w:shd w:fill="auto" w:val="clear"/>
          </w:tcPr>
          <w:p w:rsidR="00000000" w:rsidDel="00000000" w:rsidP="00000000" w:rsidRDefault="00000000" w:rsidRPr="00000000" w14:paraId="00000027">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TANGGAL PENYUSUNAN:</w:t>
            </w:r>
          </w:p>
          <w:p w:rsidR="00000000" w:rsidDel="00000000" w:rsidP="00000000" w:rsidRDefault="00000000" w:rsidRPr="00000000" w14:paraId="00000028">
            <w:pPr>
              <w:spacing w:line="240" w:lineRule="auto"/>
              <w:jc w:val="center"/>
              <w:rPr>
                <w:rFonts w:ascii="Arial" w:cs="Arial" w:eastAsia="Arial" w:hAnsi="Arial"/>
                <w:b w:val="1"/>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OTORISASI</w:t>
            </w:r>
          </w:p>
          <w:p w:rsidR="00000000" w:rsidDel="00000000" w:rsidP="00000000" w:rsidRDefault="00000000" w:rsidRPr="00000000" w14:paraId="0000002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Ketua Prodi</w:t>
            </w:r>
          </w:p>
          <w:p w:rsidR="00000000" w:rsidDel="00000000" w:rsidP="00000000" w:rsidRDefault="00000000" w:rsidRPr="00000000" w14:paraId="0000002B">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spacing w:line="2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2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DOSEN PENGEMBANG RPS:</w:t>
            </w:r>
          </w:p>
          <w:p w:rsidR="00000000" w:rsidDel="00000000" w:rsidP="00000000" w:rsidRDefault="00000000" w:rsidRPr="00000000" w14:paraId="0000002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 Hisyam Zaini. MA</w:t>
            </w:r>
          </w:p>
        </w:tc>
        <w:tc>
          <w:tcPr>
            <w:gridSpan w:val="3"/>
            <w:shd w:fill="auto" w:val="clear"/>
          </w:tcPr>
          <w:p w:rsidR="00000000" w:rsidDel="00000000" w:rsidP="00000000" w:rsidRDefault="00000000" w:rsidRPr="00000000" w14:paraId="0000002F">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KOORDINATOR RMK:</w:t>
            </w:r>
          </w:p>
          <w:p w:rsidR="00000000" w:rsidDel="00000000" w:rsidP="00000000" w:rsidRDefault="00000000" w:rsidRPr="00000000" w14:paraId="00000030">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Dr. Hisyam Zaini. MA</w:t>
            </w:r>
            <w:r w:rsidDel="00000000" w:rsidR="00000000" w:rsidRPr="00000000">
              <w:rPr>
                <w:rtl w:val="0"/>
              </w:rPr>
            </w:r>
          </w:p>
        </w:tc>
        <w:tc>
          <w:tcPr>
            <w:shd w:fill="auto" w:val="clear"/>
          </w:tcPr>
          <w:p w:rsidR="00000000" w:rsidDel="00000000" w:rsidP="00000000" w:rsidRDefault="00000000" w:rsidRPr="00000000" w14:paraId="00000033">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Februari 2024</w:t>
            </w:r>
          </w:p>
          <w:p w:rsidR="00000000" w:rsidDel="00000000" w:rsidP="00000000" w:rsidRDefault="00000000" w:rsidRPr="00000000" w14:paraId="00000034">
            <w:pPr>
              <w:spacing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530" w:hRule="atLeast"/>
          <w:tblHeader w:val="0"/>
        </w:trPr>
        <w:tc>
          <w:tcPr>
            <w:vMerge w:val="restart"/>
            <w:shd w:fill="auto" w:val="clear"/>
          </w:tcPr>
          <w:p w:rsidR="00000000" w:rsidDel="00000000" w:rsidP="00000000" w:rsidRDefault="00000000" w:rsidRPr="00000000" w14:paraId="0000003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w:t>
            </w:r>
          </w:p>
        </w:tc>
        <w:tc>
          <w:tcPr>
            <w:shd w:fill="auto" w:val="clear"/>
          </w:tcPr>
          <w:p w:rsidR="00000000" w:rsidDel="00000000" w:rsidP="00000000" w:rsidRDefault="00000000" w:rsidRPr="00000000" w14:paraId="0000003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PRODI</w:t>
            </w:r>
          </w:p>
        </w:tc>
        <w:tc>
          <w:tcPr>
            <w:gridSpan w:val="4"/>
            <w:shd w:fill="auto" w:val="clear"/>
          </w:tcPr>
          <w:p w:rsidR="00000000" w:rsidDel="00000000" w:rsidP="00000000" w:rsidRDefault="00000000" w:rsidRPr="00000000" w14:paraId="00000037">
            <w:pPr>
              <w:tabs>
                <w:tab w:val="left" w:leader="none" w:pos="459"/>
              </w:tabs>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Memiliki kemamapuan mengevaluasi implementasi teori-teori pembelajaran bahasa.dalam praktik sehari-hari. </w:t>
            </w:r>
          </w:p>
        </w:tc>
      </w:tr>
      <w:tr>
        <w:trPr>
          <w:cantSplit w:val="0"/>
          <w:trHeight w:val="530" w:hRule="atLeast"/>
          <w:tblHeader w:val="0"/>
        </w:trPr>
        <w:tc>
          <w:tcPr>
            <w:vMerge w:val="continue"/>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C">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MATA KULIAH</w:t>
            </w:r>
          </w:p>
        </w:tc>
        <w:tc>
          <w:tcPr>
            <w:gridSpan w:val="4"/>
            <w:shd w:fill="auto" w:val="clear"/>
          </w:tcPr>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12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Membedakan antara language acquisition dan language learning.</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Menganalisis penggunaan bahasa di masyarakat diglosik.</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5"/>
                <w:tab w:val="left" w:leader="none" w:pos="720"/>
              </w:tabs>
              <w:spacing w:after="20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Membandingkan kelebihan dan kelemahan teori-teori pembelajaran bahasa. </w:t>
            </w:r>
          </w:p>
        </w:tc>
      </w:tr>
    </w:tbl>
    <w:p w:rsidR="00000000" w:rsidDel="00000000" w:rsidP="00000000" w:rsidRDefault="00000000" w:rsidRPr="00000000" w14:paraId="00000043">
      <w:pPr>
        <w:spacing w:line="240" w:lineRule="auto"/>
        <w:rPr>
          <w:rFonts w:ascii="Arial" w:cs="Arial" w:eastAsia="Arial" w:hAnsi="Arial"/>
          <w:sz w:val="20"/>
          <w:szCs w:val="20"/>
        </w:rPr>
      </w:pPr>
      <w:r w:rsidDel="00000000" w:rsidR="00000000" w:rsidRPr="00000000">
        <w:rPr>
          <w:rtl w:val="0"/>
        </w:rPr>
      </w:r>
    </w:p>
    <w:tbl>
      <w:tblPr>
        <w:tblStyle w:val="Table2"/>
        <w:tblW w:w="1394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8"/>
        <w:gridCol w:w="1494"/>
        <w:gridCol w:w="9776"/>
        <w:tblGridChange w:id="0">
          <w:tblGrid>
            <w:gridCol w:w="2678"/>
            <w:gridCol w:w="1494"/>
            <w:gridCol w:w="9776"/>
          </w:tblGrid>
        </w:tblGridChange>
      </w:tblGrid>
      <w:tr>
        <w:trPr>
          <w:cantSplit w:val="0"/>
          <w:trHeight w:val="593" w:hRule="atLeast"/>
          <w:tblHeader w:val="0"/>
        </w:trPr>
        <w:tc>
          <w:tcPr>
            <w:shd w:fill="auto" w:val="clear"/>
          </w:tcPr>
          <w:p w:rsidR="00000000" w:rsidDel="00000000" w:rsidP="00000000" w:rsidRDefault="00000000" w:rsidRPr="00000000" w14:paraId="0000004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DESKRIPSI SINGKAT MATA KULIAH:</w:t>
            </w:r>
          </w:p>
        </w:tc>
        <w:tc>
          <w:tcPr>
            <w:gridSpan w:val="2"/>
            <w:shd w:fill="auto" w:val="clear"/>
          </w:tcPr>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linguistik terapan adalah mata kuliah pilihan yang bisa diambil oleh mahasiswa Magister Bahasa dan Sastra Arab. Mata kuliah ini akan memberi wawasan tambahan tentang berbagai hal yang berhubungan dengan penggunaan bahasa dalam berbagai area. Secara tradisional, Linguistik Terapan mencakup pengajaran bahasa, terjemah, dan leksikografi. Namun demikian, tema-tema kajian linguistik terapan sebetulnya lebih luas dari sekedar tiga ilmu di atas. Ilmu ini mencakup penggunaan bahasa di berbagai area, bahkan mulai dari bagaimana bahasa itu diperoleh. Namun demikian, karena keterbatasn waktu, maka Linguistik Terapan kali ini hanya akan mempelajari pemerolehan bahasa, penggunaan bahasa dan teori-teori pembelajaran bahasa. </w:t>
            </w:r>
          </w:p>
        </w:tc>
      </w:tr>
      <w:tr>
        <w:trPr>
          <w:cantSplit w:val="0"/>
          <w:tblHeader w:val="0"/>
        </w:trPr>
        <w:tc>
          <w:tcPr>
            <w:shd w:fill="auto" w:val="clear"/>
          </w:tcPr>
          <w:p w:rsidR="00000000" w:rsidDel="00000000" w:rsidP="00000000" w:rsidRDefault="00000000" w:rsidRPr="00000000" w14:paraId="0000004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PEMBELAJARAN/POKOK BAHASAN</w:t>
            </w:r>
          </w:p>
        </w:tc>
        <w:tc>
          <w:tcPr>
            <w:gridSpan w:val="2"/>
            <w:shd w:fill="auto" w:val="clear"/>
          </w:tcPr>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pembelajaran dan materi secara keseluruhan.</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Tema-tema linguistik terapan</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pemerolehan bahasa (language acquisition)</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beberapa teori pemerolehan bahasa</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bahaviorisme</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nativisisme</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cognotivie apporach</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interactional approach </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teori2 pembelajaran bahasa</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grammar translational method</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teorithe grammar translational method</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the audio lingual method</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suggestopedia </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community language learning and communicative approach</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5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PUSTAKA</w:t>
            </w:r>
          </w:p>
          <w:p w:rsidR="00000000" w:rsidDel="00000000" w:rsidP="00000000" w:rsidRDefault="00000000" w:rsidRPr="00000000" w14:paraId="00000059">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5A">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UTAMA</w:t>
            </w:r>
          </w:p>
        </w:tc>
        <w:tc>
          <w:tcPr>
            <w:shd w:fill="auto" w:val="clear"/>
          </w:tcPr>
          <w:p w:rsidR="00000000" w:rsidDel="00000000" w:rsidP="00000000" w:rsidRDefault="00000000" w:rsidRPr="00000000" w14:paraId="0000005B">
            <w:pPr>
              <w:spacing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D">
            <w:pPr>
              <w:numPr>
                <w:ilvl w:val="0"/>
                <w:numId w:val="8"/>
              </w:numPr>
              <w:spacing w:line="240" w:lineRule="auto"/>
              <w:ind w:left="720" w:hanging="360"/>
              <w:rPr>
                <w:sz w:val="24"/>
                <w:szCs w:val="24"/>
              </w:rPr>
            </w:pPr>
            <w:r w:rsidDel="00000000" w:rsidR="00000000" w:rsidRPr="00000000">
              <w:rPr>
                <w:sz w:val="24"/>
                <w:szCs w:val="24"/>
                <w:rtl w:val="0"/>
              </w:rPr>
              <w:t xml:space="preserve">Abduh Ar-Rajichi, 1995, </w:t>
            </w:r>
            <w:r w:rsidDel="00000000" w:rsidR="00000000" w:rsidRPr="00000000">
              <w:rPr>
                <w:i w:val="1"/>
                <w:sz w:val="24"/>
                <w:szCs w:val="24"/>
                <w:rtl w:val="0"/>
              </w:rPr>
              <w:t xml:space="preserve">Ilmul Lughah at-Tathbiqi wa Ta’lim al-Arabiyyah</w:t>
            </w:r>
            <w:r w:rsidDel="00000000" w:rsidR="00000000" w:rsidRPr="00000000">
              <w:rPr>
                <w:sz w:val="24"/>
                <w:szCs w:val="24"/>
                <w:rtl w:val="0"/>
              </w:rPr>
              <w:t xml:space="preserve">, (Aleksandria: Darul Makrifah al-Jami’iyyah)</w:t>
            </w:r>
          </w:p>
          <w:p w:rsidR="00000000" w:rsidDel="00000000" w:rsidP="00000000" w:rsidRDefault="00000000" w:rsidRPr="00000000" w14:paraId="0000005E">
            <w:pPr>
              <w:numPr>
                <w:ilvl w:val="0"/>
                <w:numId w:val="8"/>
              </w:numPr>
              <w:spacing w:line="240" w:lineRule="auto"/>
              <w:ind w:left="720" w:hanging="360"/>
              <w:rPr>
                <w:sz w:val="24"/>
                <w:szCs w:val="24"/>
                <w:u w:val="none"/>
              </w:rPr>
            </w:pPr>
            <w:hyperlink r:id="rId8">
              <w:r w:rsidDel="00000000" w:rsidR="00000000" w:rsidRPr="00000000">
                <w:rPr>
                  <w:color w:val="1155cc"/>
                  <w:sz w:val="24"/>
                  <w:szCs w:val="24"/>
                  <w:u w:val="single"/>
                  <w:rtl w:val="0"/>
                </w:rPr>
                <w:t xml:space="preserve">https://diglosiaunmul.com/index.php/diglosia/article/view/347</w:t>
              </w:r>
            </w:hyperlink>
            <w:r w:rsidDel="00000000" w:rsidR="00000000" w:rsidRPr="00000000">
              <w:rPr>
                <w:sz w:val="24"/>
                <w:szCs w:val="24"/>
                <w:rtl w:val="0"/>
              </w:rPr>
              <w:t xml:space="preserve"> </w:t>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Alan Davies, 2007,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 Introduction to Applied Linguistics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Edinburgh : Edinburgh University Press) </w:t>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Diane Larsen-Freeman, 1986, </w:t>
            </w:r>
            <w:r w:rsidDel="00000000" w:rsidR="00000000" w:rsidRPr="00000000">
              <w:rPr>
                <w:rFonts w:ascii="Times New Roman" w:cs="Times New Roman" w:eastAsia="Times New Roman" w:hAnsi="Times New Roman"/>
                <w:b w:val="0"/>
                <w:i w:val="1"/>
                <w:smallCaps w:val="0"/>
                <w:strike w:val="0"/>
                <w:color w:val="191919"/>
                <w:sz w:val="24"/>
                <w:szCs w:val="24"/>
                <w:u w:val="none"/>
                <w:shd w:fill="auto" w:val="clear"/>
                <w:vertAlign w:val="baseline"/>
                <w:rtl w:val="0"/>
              </w:rPr>
              <w:t xml:space="preserve">Techniques and Principles in Language Teaching</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(Oxford : Oxford University Press) </w:t>
            </w:r>
          </w:p>
          <w:p w:rsidR="00000000" w:rsidDel="00000000" w:rsidP="00000000" w:rsidRDefault="00000000" w:rsidRPr="00000000" w14:paraId="00000061">
            <w:pPr>
              <w:numPr>
                <w:ilvl w:val="0"/>
                <w:numId w:val="8"/>
              </w:numPr>
              <w:spacing w:line="240" w:lineRule="auto"/>
              <w:ind w:left="720" w:hanging="360"/>
              <w:rPr>
                <w:sz w:val="24"/>
                <w:szCs w:val="24"/>
              </w:rPr>
            </w:pPr>
            <w:r w:rsidDel="00000000" w:rsidR="00000000" w:rsidRPr="00000000">
              <w:rPr>
                <w:sz w:val="24"/>
                <w:szCs w:val="24"/>
                <w:rtl w:val="0"/>
              </w:rPr>
              <w:t xml:space="preserve">H. Douglas Brown, 2007, </w:t>
            </w:r>
            <w:r w:rsidDel="00000000" w:rsidR="00000000" w:rsidRPr="00000000">
              <w:rPr>
                <w:i w:val="1"/>
                <w:sz w:val="24"/>
                <w:szCs w:val="24"/>
                <w:rtl w:val="0"/>
              </w:rPr>
              <w:t xml:space="preserve">Prinsip Pembalajaran dan Pengajaran Bahasa</w:t>
            </w:r>
            <w:r w:rsidDel="00000000" w:rsidR="00000000" w:rsidRPr="00000000">
              <w:rPr>
                <w:sz w:val="24"/>
                <w:szCs w:val="24"/>
                <w:rtl w:val="0"/>
              </w:rPr>
              <w:t xml:space="preserve">, (Jakarta: Kedutaan Besar Amerika Serikat).</w:t>
            </w:r>
          </w:p>
          <w:p w:rsidR="00000000" w:rsidDel="00000000" w:rsidP="00000000" w:rsidRDefault="00000000" w:rsidRPr="00000000" w14:paraId="00000062">
            <w:pPr>
              <w:numPr>
                <w:ilvl w:val="0"/>
                <w:numId w:val="8"/>
              </w:numPr>
              <w:spacing w:line="240" w:lineRule="auto"/>
              <w:ind w:left="720" w:hanging="360"/>
              <w:rPr>
                <w:sz w:val="24"/>
                <w:szCs w:val="24"/>
              </w:rPr>
            </w:pPr>
            <w:r w:rsidDel="00000000" w:rsidR="00000000" w:rsidRPr="00000000">
              <w:rPr>
                <w:sz w:val="24"/>
                <w:szCs w:val="24"/>
                <w:rtl w:val="0"/>
              </w:rPr>
              <w:t xml:space="preserve">H. Douglas Brown,, 2001, </w:t>
            </w:r>
            <w:r w:rsidDel="00000000" w:rsidR="00000000" w:rsidRPr="00000000">
              <w:rPr>
                <w:i w:val="1"/>
                <w:sz w:val="24"/>
                <w:szCs w:val="24"/>
                <w:rtl w:val="0"/>
              </w:rPr>
              <w:t xml:space="preserve">Teaching by Principles, an Interactive Approach to Language Pedagogy,</w:t>
            </w:r>
            <w:r w:rsidDel="00000000" w:rsidR="00000000" w:rsidRPr="00000000">
              <w:rPr>
                <w:sz w:val="24"/>
                <w:szCs w:val="24"/>
                <w:rtl w:val="0"/>
              </w:rPr>
              <w:t xml:space="preserve"> Second Edition, (New York: Longman)</w:t>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James Simpson , 2011,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The Routledge Handbook of Applied Linguistics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(London: Routledge)</w:t>
            </w:r>
          </w:p>
          <w:p w:rsidR="00000000" w:rsidDel="00000000" w:rsidP="00000000" w:rsidRDefault="00000000" w:rsidRPr="00000000" w14:paraId="00000064">
            <w:pPr>
              <w:spacing w:line="240" w:lineRule="auto"/>
              <w:ind w:left="305" w:firstLine="0"/>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6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PENDUKUNG</w:t>
            </w:r>
          </w:p>
        </w:tc>
        <w:tc>
          <w:tcPr>
            <w:shd w:fill="auto" w:val="clear"/>
          </w:tcPr>
          <w:p w:rsidR="00000000" w:rsidDel="00000000" w:rsidP="00000000" w:rsidRDefault="00000000" w:rsidRPr="00000000" w14:paraId="00000068">
            <w:pPr>
              <w:spacing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6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Mauriuz Trawiski,2005,  </w:t>
            </w:r>
            <w:r w:rsidDel="00000000" w:rsidR="00000000" w:rsidRPr="00000000">
              <w:rPr>
                <w:rFonts w:ascii="Times New Roman" w:cs="Times New Roman" w:eastAsia="Times New Roman" w:hAnsi="Times New Roman"/>
                <w:b w:val="0"/>
                <w:i w:val="1"/>
                <w:smallCaps w:val="0"/>
                <w:strike w:val="0"/>
                <w:color w:val="191919"/>
                <w:sz w:val="24"/>
                <w:szCs w:val="24"/>
                <w:u w:val="none"/>
                <w:shd w:fill="auto" w:val="clear"/>
                <w:vertAlign w:val="baseline"/>
                <w:rtl w:val="0"/>
              </w:rPr>
              <w:t xml:space="preserve">An Outline of Second Language Acquisition Theories</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(Krakow : Ramanie Jadwiga Cryzowska) </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Said al-Arabiy Yusuf</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Ilmul Lughah at-Tathbiqiy wa Ta’allumiyyat al-Lughat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PEMBELAJARAN</w:t>
            </w:r>
          </w:p>
        </w:tc>
        <w:tc>
          <w:tcPr>
            <w:gridSpan w:val="2"/>
            <w:shd w:fill="auto" w:val="clear"/>
          </w:tcPr>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SIA</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Zoom</w:t>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Google Classroom</w:t>
            </w:r>
          </w:p>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WAG</w:t>
            </w:r>
          </w:p>
        </w:tc>
      </w:tr>
      <w:tr>
        <w:trPr>
          <w:cantSplit w:val="0"/>
          <w:tblHeader w:val="0"/>
        </w:trPr>
        <w:tc>
          <w:tcPr>
            <w:shd w:fill="auto" w:val="clear"/>
          </w:tcPr>
          <w:p w:rsidR="00000000" w:rsidDel="00000000" w:rsidP="00000000" w:rsidRDefault="00000000" w:rsidRPr="00000000" w14:paraId="0000007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TEACHING</w:t>
            </w:r>
          </w:p>
        </w:tc>
        <w:tc>
          <w:tcPr>
            <w:gridSpan w:val="2"/>
            <w:shd w:fill="auto" w:val="clear"/>
          </w:tcPr>
          <w:p w:rsidR="00000000" w:rsidDel="00000000" w:rsidP="00000000" w:rsidRDefault="00000000" w:rsidRPr="00000000" w14:paraId="0000007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p w:rsidR="00000000" w:rsidDel="00000000" w:rsidP="00000000" w:rsidRDefault="00000000" w:rsidRPr="00000000" w14:paraId="0000007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p w:rsidR="00000000" w:rsidDel="00000000" w:rsidP="00000000" w:rsidRDefault="00000000" w:rsidRPr="00000000" w14:paraId="0000007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r>
      <w:tr>
        <w:trPr>
          <w:cantSplit w:val="0"/>
          <w:tblHeader w:val="0"/>
        </w:trPr>
        <w:tc>
          <w:tcPr>
            <w:shd w:fill="auto" w:val="clear"/>
          </w:tcPr>
          <w:p w:rsidR="00000000" w:rsidDel="00000000" w:rsidP="00000000" w:rsidRDefault="00000000" w:rsidRPr="00000000" w14:paraId="0000007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 SYARAT</w:t>
            </w:r>
          </w:p>
        </w:tc>
        <w:tc>
          <w:tcPr>
            <w:gridSpan w:val="2"/>
            <w:shd w:fill="auto" w:val="clear"/>
          </w:tcPr>
          <w:p w:rsidR="00000000" w:rsidDel="00000000" w:rsidP="00000000" w:rsidRDefault="00000000" w:rsidRPr="00000000" w14:paraId="0000007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gridSpan w:val="3"/>
            <w:shd w:fill="auto" w:val="clear"/>
          </w:tcPr>
          <w:p w:rsidR="00000000" w:rsidDel="00000000" w:rsidP="00000000" w:rsidRDefault="00000000" w:rsidRPr="00000000" w14:paraId="0000007B">
            <w:pPr>
              <w:spacing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E">
      <w:pPr>
        <w:spacing w:line="240" w:lineRule="auto"/>
        <w:rPr>
          <w:rFonts w:ascii="Arial" w:cs="Arial" w:eastAsia="Arial" w:hAnsi="Arial"/>
          <w:sz w:val="20"/>
          <w:szCs w:val="20"/>
        </w:rPr>
      </w:pPr>
      <w:r w:rsidDel="00000000" w:rsidR="00000000" w:rsidRPr="00000000">
        <w:rPr>
          <w:rtl w:val="0"/>
        </w:rPr>
      </w:r>
    </w:p>
    <w:tbl>
      <w:tblPr>
        <w:tblStyle w:val="Table3"/>
        <w:tblW w:w="134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376"/>
        <w:gridCol w:w="2019"/>
        <w:gridCol w:w="1984"/>
        <w:gridCol w:w="1985"/>
        <w:gridCol w:w="2126"/>
        <w:gridCol w:w="1843"/>
        <w:tblGridChange w:id="0">
          <w:tblGrid>
            <w:gridCol w:w="1129"/>
            <w:gridCol w:w="2376"/>
            <w:gridCol w:w="2019"/>
            <w:gridCol w:w="1984"/>
            <w:gridCol w:w="1985"/>
            <w:gridCol w:w="2126"/>
            <w:gridCol w:w="1843"/>
          </w:tblGrid>
        </w:tblGridChange>
      </w:tblGrid>
      <w:tr>
        <w:trPr>
          <w:cantSplit w:val="0"/>
          <w:tblHeader w:val="1"/>
        </w:trPr>
        <w:tc>
          <w:tcPr>
            <w:shd w:fill="auto" w:val="clear"/>
          </w:tcPr>
          <w:p w:rsidR="00000000" w:rsidDel="00000000" w:rsidP="00000000" w:rsidRDefault="00000000" w:rsidRPr="00000000" w14:paraId="0000007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MINGGU KE</w:t>
            </w:r>
          </w:p>
        </w:tc>
        <w:tc>
          <w:tcPr>
            <w:shd w:fill="auto" w:val="clear"/>
          </w:tcPr>
          <w:p w:rsidR="00000000" w:rsidDel="00000000" w:rsidP="00000000" w:rsidRDefault="00000000" w:rsidRPr="00000000" w14:paraId="0000008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 MK (SEBAGAI KEMAMPUAN AKHIR YANG DIHARAPKAN)</w:t>
            </w:r>
          </w:p>
        </w:tc>
        <w:tc>
          <w:tcPr>
            <w:shd w:fill="auto" w:val="clear"/>
          </w:tcPr>
          <w:p w:rsidR="00000000" w:rsidDel="00000000" w:rsidP="00000000" w:rsidRDefault="00000000" w:rsidRPr="00000000" w14:paraId="00000081">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INDIKATOR</w:t>
            </w:r>
          </w:p>
        </w:tc>
        <w:tc>
          <w:tcPr>
            <w:shd w:fill="auto" w:val="clear"/>
          </w:tcPr>
          <w:p w:rsidR="00000000" w:rsidDel="00000000" w:rsidP="00000000" w:rsidRDefault="00000000" w:rsidRPr="00000000" w14:paraId="00000083">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4">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 </w:t>
            </w:r>
          </w:p>
        </w:tc>
        <w:tc>
          <w:tcPr>
            <w:shd w:fill="auto" w:val="clear"/>
          </w:tcPr>
          <w:p w:rsidR="00000000" w:rsidDel="00000000" w:rsidP="00000000" w:rsidRDefault="00000000" w:rsidRPr="00000000" w14:paraId="00000085">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6">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PEMBELAJARAN</w:t>
            </w:r>
          </w:p>
        </w:tc>
        <w:tc>
          <w:tcPr>
            <w:shd w:fill="auto" w:val="clear"/>
          </w:tcPr>
          <w:p w:rsidR="00000000" w:rsidDel="00000000" w:rsidP="00000000" w:rsidRDefault="00000000" w:rsidRPr="00000000" w14:paraId="00000087">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 DAN BENTUK PENILAIAN</w:t>
            </w:r>
          </w:p>
        </w:tc>
        <w:tc>
          <w:tcPr>
            <w:shd w:fill="auto" w:val="clear"/>
          </w:tcPr>
          <w:p w:rsidR="00000000" w:rsidDel="00000000" w:rsidP="00000000" w:rsidRDefault="00000000" w:rsidRPr="00000000" w14:paraId="00000089">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PENILAIAN</w:t>
            </w:r>
          </w:p>
        </w:tc>
      </w:tr>
      <w:tr>
        <w:trPr>
          <w:cantSplit w:val="0"/>
          <w:tblHeader w:val="1"/>
        </w:trPr>
        <w:tc>
          <w:tcPr>
            <w:shd w:fill="auto" w:val="clear"/>
          </w:tcPr>
          <w:p w:rsidR="00000000" w:rsidDel="00000000" w:rsidP="00000000" w:rsidRDefault="00000000" w:rsidRPr="00000000" w14:paraId="0000008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8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8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8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8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9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9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9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93">
            <w:pPr>
              <w:spacing w:after="160" w:line="259" w:lineRule="auto"/>
              <w:rPr/>
            </w:pPr>
            <w:r w:rsidDel="00000000" w:rsidR="00000000" w:rsidRPr="00000000">
              <w:rPr>
                <w:rtl w:val="0"/>
              </w:rPr>
              <w:t xml:space="preserve">Memahami sistem pembelajaran dan materi secara keseluruhan.</w:t>
            </w:r>
          </w:p>
        </w:tc>
        <w:tc>
          <w:tcPr>
            <w:shd w:fill="auto" w:val="clear"/>
          </w:tcPr>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166" w:right="0" w:hanging="16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kontrak belajar</w:t>
            </w:r>
          </w:p>
          <w:p w:rsidR="00000000" w:rsidDel="00000000" w:rsidP="00000000" w:rsidRDefault="00000000" w:rsidRPr="00000000" w14:paraId="0000009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6" w:right="0" w:hanging="16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sistem perkuliahan</w:t>
            </w:r>
          </w:p>
        </w:tc>
        <w:tc>
          <w:tcPr>
            <w:shd w:fill="auto" w:val="clear"/>
          </w:tcPr>
          <w:p w:rsidR="00000000" w:rsidDel="00000000" w:rsidP="00000000" w:rsidRDefault="00000000" w:rsidRPr="00000000" w14:paraId="00000096">
            <w:pPr>
              <w:spacing w:line="240" w:lineRule="auto"/>
              <w:rPr>
                <w:rFonts w:ascii="Arial" w:cs="Arial" w:eastAsia="Arial" w:hAnsi="Arial"/>
                <w:color w:val="000000"/>
                <w:sz w:val="20"/>
                <w:szCs w:val="20"/>
              </w:rPr>
            </w:pPr>
            <w:r w:rsidDel="00000000" w:rsidR="00000000" w:rsidRPr="00000000">
              <w:rPr>
                <w:rtl w:val="0"/>
              </w:rPr>
              <w:t xml:space="preserve">Tema-tema kontrak belajaran dan overview materi</w:t>
            </w:r>
            <w:r w:rsidDel="00000000" w:rsidR="00000000" w:rsidRPr="00000000">
              <w:rPr>
                <w:rtl w:val="0"/>
              </w:rPr>
            </w:r>
          </w:p>
        </w:tc>
        <w:tc>
          <w:tcPr>
            <w:shd w:fill="auto" w:val="clear"/>
          </w:tcPr>
          <w:p w:rsidR="00000000" w:rsidDel="00000000" w:rsidP="00000000" w:rsidRDefault="00000000" w:rsidRPr="00000000" w14:paraId="00000097">
            <w:pPr>
              <w:spacing w:line="240" w:lineRule="auto"/>
              <w:ind w:left="12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Ceramah, diskusi, tanya jawab</w:t>
            </w:r>
          </w:p>
        </w:tc>
        <w:tc>
          <w:tcPr>
            <w:shd w:fill="auto" w:val="clear"/>
          </w:tcPr>
          <w:p w:rsidR="00000000" w:rsidDel="00000000" w:rsidP="00000000" w:rsidRDefault="00000000" w:rsidRPr="00000000" w14:paraId="0000009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Observasi</w:t>
            </w:r>
          </w:p>
          <w:p w:rsidR="00000000" w:rsidDel="00000000" w:rsidP="00000000" w:rsidRDefault="00000000" w:rsidRPr="00000000" w14:paraId="00000099">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9A">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r>
      <w:tr>
        <w:trPr>
          <w:cantSplit w:val="0"/>
          <w:tblHeader w:val="0"/>
        </w:trPr>
        <w:tc>
          <w:tcPr>
            <w:shd w:fill="auto" w:val="clear"/>
          </w:tcPr>
          <w:p w:rsidR="00000000" w:rsidDel="00000000" w:rsidP="00000000" w:rsidRDefault="00000000" w:rsidRPr="00000000" w14:paraId="0000009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9D">
            <w:pPr>
              <w:spacing w:line="240" w:lineRule="auto"/>
              <w:rPr>
                <w:rFonts w:ascii="Arial" w:cs="Arial" w:eastAsia="Arial" w:hAnsi="Arial"/>
                <w:color w:val="000000"/>
                <w:sz w:val="20"/>
                <w:szCs w:val="20"/>
              </w:rPr>
            </w:pPr>
            <w:r w:rsidDel="00000000" w:rsidR="00000000" w:rsidRPr="00000000">
              <w:rPr>
                <w:rtl w:val="0"/>
              </w:rPr>
              <w:t xml:space="preserve">Memiliki pengetahuan yang luas tentang linguistik terapan</w:t>
            </w:r>
            <w:r w:rsidDel="00000000" w:rsidR="00000000" w:rsidRPr="00000000">
              <w:rPr>
                <w:rtl w:val="0"/>
              </w:rPr>
            </w:r>
          </w:p>
        </w:tc>
        <w:tc>
          <w:tcPr>
            <w:shd w:fill="auto" w:val="clear"/>
          </w:tcPr>
          <w:p w:rsidR="00000000" w:rsidDel="00000000" w:rsidP="00000000" w:rsidRDefault="00000000" w:rsidRPr="00000000" w14:paraId="0000009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tema-tema linguistik terapan</w:t>
            </w:r>
          </w:p>
        </w:tc>
        <w:tc>
          <w:tcPr>
            <w:shd w:fill="auto" w:val="clear"/>
          </w:tcPr>
          <w:p w:rsidR="00000000" w:rsidDel="00000000" w:rsidP="00000000" w:rsidRDefault="00000000" w:rsidRPr="00000000" w14:paraId="0000009F">
            <w:pPr>
              <w:spacing w:line="240" w:lineRule="auto"/>
              <w:rPr>
                <w:rFonts w:ascii="Arial" w:cs="Arial" w:eastAsia="Arial" w:hAnsi="Arial"/>
                <w:color w:val="000000"/>
                <w:sz w:val="20"/>
                <w:szCs w:val="20"/>
              </w:rPr>
            </w:pPr>
            <w:r w:rsidDel="00000000" w:rsidR="00000000" w:rsidRPr="00000000">
              <w:rPr>
                <w:rtl w:val="0"/>
              </w:rPr>
              <w:t xml:space="preserve">linguistik terapan</w:t>
            </w:r>
            <w:r w:rsidDel="00000000" w:rsidR="00000000" w:rsidRPr="00000000">
              <w:rPr>
                <w:rtl w:val="0"/>
              </w:rPr>
            </w:r>
          </w:p>
        </w:tc>
        <w:tc>
          <w:tcPr>
            <w:shd w:fill="auto" w:val="clear"/>
          </w:tcPr>
          <w:p w:rsidR="00000000" w:rsidDel="00000000" w:rsidP="00000000" w:rsidRDefault="00000000" w:rsidRPr="00000000" w14:paraId="000000A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Ceramah, diskusi, tanya jawab</w:t>
            </w:r>
          </w:p>
        </w:tc>
        <w:tc>
          <w:tcPr>
            <w:shd w:fill="auto" w:val="clear"/>
          </w:tcPr>
          <w:p w:rsidR="00000000" w:rsidDel="00000000" w:rsidP="00000000" w:rsidRDefault="00000000" w:rsidRPr="00000000" w14:paraId="000000A1">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Observasi, tanya jawab</w:t>
            </w:r>
          </w:p>
          <w:p w:rsidR="00000000" w:rsidDel="00000000" w:rsidP="00000000" w:rsidRDefault="00000000" w:rsidRPr="00000000" w14:paraId="000000A2">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A3">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4">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A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A6">
            <w:pPr>
              <w:spacing w:after="160" w:line="259" w:lineRule="auto"/>
              <w:rPr/>
            </w:pPr>
            <w:r w:rsidDel="00000000" w:rsidR="00000000" w:rsidRPr="00000000">
              <w:rPr>
                <w:rtl w:val="0"/>
              </w:rPr>
              <w:t xml:space="preserve">Menganalisis pemerolehan bahasa (language acquisition)</w:t>
            </w:r>
          </w:p>
        </w:tc>
        <w:tc>
          <w:tcPr>
            <w:shd w:fill="auto" w:val="clear"/>
          </w:tcPr>
          <w:p w:rsidR="00000000" w:rsidDel="00000000" w:rsidP="00000000" w:rsidRDefault="00000000" w:rsidRPr="00000000" w14:paraId="000000A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Membandingkan antara pemerolehan dan pembelajaran bahasa.</w:t>
            </w:r>
          </w:p>
        </w:tc>
        <w:tc>
          <w:tcPr>
            <w:shd w:fill="auto" w:val="clear"/>
          </w:tcPr>
          <w:p w:rsidR="00000000" w:rsidDel="00000000" w:rsidP="00000000" w:rsidRDefault="00000000" w:rsidRPr="00000000" w14:paraId="000000A8">
            <w:pPr>
              <w:spacing w:line="240" w:lineRule="auto"/>
              <w:rPr>
                <w:rFonts w:ascii="Arial" w:cs="Arial" w:eastAsia="Arial" w:hAnsi="Arial"/>
                <w:color w:val="000000"/>
                <w:sz w:val="20"/>
                <w:szCs w:val="20"/>
              </w:rPr>
            </w:pPr>
            <w:r w:rsidDel="00000000" w:rsidR="00000000" w:rsidRPr="00000000">
              <w:rPr>
                <w:rtl w:val="0"/>
              </w:rPr>
              <w:t xml:space="preserve">pemerolehan bahasa (language acquisition)</w:t>
            </w:r>
            <w:r w:rsidDel="00000000" w:rsidR="00000000" w:rsidRPr="00000000">
              <w:rPr>
                <w:rtl w:val="0"/>
              </w:rPr>
            </w:r>
          </w:p>
        </w:tc>
        <w:tc>
          <w:tcPr>
            <w:shd w:fill="auto" w:val="clear"/>
          </w:tcPr>
          <w:p w:rsidR="00000000" w:rsidDel="00000000" w:rsidP="00000000" w:rsidRDefault="00000000" w:rsidRPr="00000000" w14:paraId="000000A9">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Ceramah, diskusi, tanya jawab</w:t>
            </w:r>
            <w:r w:rsidDel="00000000" w:rsidR="00000000" w:rsidRPr="00000000">
              <w:rPr>
                <w:rtl w:val="0"/>
              </w:rPr>
            </w:r>
          </w:p>
        </w:tc>
        <w:tc>
          <w:tcPr>
            <w:shd w:fill="auto" w:val="clear"/>
          </w:tcPr>
          <w:p w:rsidR="00000000" w:rsidDel="00000000" w:rsidP="00000000" w:rsidRDefault="00000000" w:rsidRPr="00000000" w14:paraId="000000AA">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Observasi, tanya jawab</w:t>
            </w:r>
          </w:p>
          <w:p w:rsidR="00000000" w:rsidDel="00000000" w:rsidP="00000000" w:rsidRDefault="00000000" w:rsidRPr="00000000" w14:paraId="000000AB">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AC">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A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AF">
            <w:pPr>
              <w:spacing w:line="240" w:lineRule="auto"/>
              <w:rPr>
                <w:rFonts w:ascii="Arial" w:cs="Arial" w:eastAsia="Arial" w:hAnsi="Arial"/>
                <w:color w:val="000000"/>
                <w:sz w:val="20"/>
                <w:szCs w:val="20"/>
              </w:rPr>
            </w:pPr>
            <w:r w:rsidDel="00000000" w:rsidR="00000000" w:rsidRPr="00000000">
              <w:rPr>
                <w:rtl w:val="0"/>
              </w:rPr>
              <w:t xml:space="preserve">Membandingkan beberapa teori pemerolehan bahasa</w:t>
            </w:r>
            <w:r w:rsidDel="00000000" w:rsidR="00000000" w:rsidRPr="00000000">
              <w:rPr>
                <w:rtl w:val="0"/>
              </w:rPr>
            </w:r>
          </w:p>
        </w:tc>
        <w:tc>
          <w:tcPr>
            <w:shd w:fill="auto" w:val="clear"/>
          </w:tcPr>
          <w:p w:rsidR="00000000" w:rsidDel="00000000" w:rsidP="00000000" w:rsidRDefault="00000000" w:rsidRPr="00000000" w14:paraId="000000B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teori-teori pemerolehan bahasa</w:t>
            </w:r>
          </w:p>
        </w:tc>
        <w:tc>
          <w:tcPr>
            <w:shd w:fill="auto" w:val="clear"/>
          </w:tcPr>
          <w:p w:rsidR="00000000" w:rsidDel="00000000" w:rsidP="00000000" w:rsidRDefault="00000000" w:rsidRPr="00000000" w14:paraId="000000B1">
            <w:pPr>
              <w:spacing w:line="240" w:lineRule="auto"/>
              <w:rPr>
                <w:rFonts w:ascii="Arial" w:cs="Arial" w:eastAsia="Arial" w:hAnsi="Arial"/>
                <w:color w:val="000000"/>
                <w:sz w:val="20"/>
                <w:szCs w:val="20"/>
              </w:rPr>
            </w:pPr>
            <w:r w:rsidDel="00000000" w:rsidR="00000000" w:rsidRPr="00000000">
              <w:rPr>
                <w:rtl w:val="0"/>
              </w:rPr>
              <w:t xml:space="preserve">beberapa teori pemerolehan bahasa</w:t>
            </w:r>
            <w:r w:rsidDel="00000000" w:rsidR="00000000" w:rsidRPr="00000000">
              <w:rPr>
                <w:rtl w:val="0"/>
              </w:rPr>
            </w:r>
          </w:p>
        </w:tc>
        <w:tc>
          <w:tcPr>
            <w:shd w:fill="auto" w:val="clear"/>
          </w:tcPr>
          <w:p w:rsidR="00000000" w:rsidDel="00000000" w:rsidP="00000000" w:rsidRDefault="00000000" w:rsidRPr="00000000" w14:paraId="000000B2">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diskusi, tanya jawab</w:t>
            </w:r>
            <w:r w:rsidDel="00000000" w:rsidR="00000000" w:rsidRPr="00000000">
              <w:rPr>
                <w:rtl w:val="0"/>
              </w:rPr>
            </w:r>
          </w:p>
        </w:tc>
        <w:tc>
          <w:tcPr>
            <w:shd w:fill="auto" w:val="clear"/>
          </w:tcPr>
          <w:p w:rsidR="00000000" w:rsidDel="00000000" w:rsidP="00000000" w:rsidRDefault="00000000" w:rsidRPr="00000000" w14:paraId="000000B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B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Quiz</w:t>
            </w:r>
          </w:p>
        </w:tc>
        <w:tc>
          <w:tcPr>
            <w:shd w:fill="auto" w:val="clear"/>
          </w:tcPr>
          <w:p w:rsidR="00000000" w:rsidDel="00000000" w:rsidP="00000000" w:rsidRDefault="00000000" w:rsidRPr="00000000" w14:paraId="000000B5">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6">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B7">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B8">
            <w:pPr>
              <w:spacing w:line="240" w:lineRule="auto"/>
              <w:rPr>
                <w:rFonts w:ascii="Arial" w:cs="Arial" w:eastAsia="Arial" w:hAnsi="Arial"/>
                <w:color w:val="000000"/>
                <w:sz w:val="20"/>
                <w:szCs w:val="20"/>
              </w:rPr>
            </w:pPr>
            <w:r w:rsidDel="00000000" w:rsidR="00000000" w:rsidRPr="00000000">
              <w:rPr>
                <w:rtl w:val="0"/>
              </w:rPr>
              <w:t xml:space="preserve">Menganalisis teori bahavior</w:t>
            </w:r>
            <w:r w:rsidDel="00000000" w:rsidR="00000000" w:rsidRPr="00000000">
              <w:rPr>
                <w:rtl w:val="0"/>
              </w:rPr>
            </w:r>
          </w:p>
        </w:tc>
        <w:tc>
          <w:tcPr>
            <w:shd w:fill="auto" w:val="clear"/>
          </w:tcPr>
          <w:p w:rsidR="00000000" w:rsidDel="00000000" w:rsidP="00000000" w:rsidRDefault="00000000" w:rsidRPr="00000000" w14:paraId="000000B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teori behaviorisme</w:t>
            </w:r>
          </w:p>
        </w:tc>
        <w:tc>
          <w:tcPr>
            <w:shd w:fill="auto" w:val="clear"/>
          </w:tcPr>
          <w:p w:rsidR="00000000" w:rsidDel="00000000" w:rsidP="00000000" w:rsidRDefault="00000000" w:rsidRPr="00000000" w14:paraId="000000BA">
            <w:pPr>
              <w:spacing w:line="240" w:lineRule="auto"/>
              <w:rPr>
                <w:rFonts w:ascii="Arial" w:cs="Arial" w:eastAsia="Arial" w:hAnsi="Arial"/>
                <w:color w:val="000000"/>
                <w:sz w:val="20"/>
                <w:szCs w:val="20"/>
              </w:rPr>
            </w:pPr>
            <w:r w:rsidDel="00000000" w:rsidR="00000000" w:rsidRPr="00000000">
              <w:rPr>
                <w:rtl w:val="0"/>
              </w:rPr>
              <w:t xml:space="preserve">teori bahaviorisme</w:t>
            </w:r>
            <w:r w:rsidDel="00000000" w:rsidR="00000000" w:rsidRPr="00000000">
              <w:rPr>
                <w:rtl w:val="0"/>
              </w:rPr>
            </w:r>
          </w:p>
        </w:tc>
        <w:tc>
          <w:tcPr>
            <w:shd w:fill="auto" w:val="clear"/>
          </w:tcPr>
          <w:p w:rsidR="00000000" w:rsidDel="00000000" w:rsidP="00000000" w:rsidRDefault="00000000" w:rsidRPr="00000000" w14:paraId="000000BB">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,Ceramah, diskusi, tanya jawab</w:t>
            </w:r>
            <w:r w:rsidDel="00000000" w:rsidR="00000000" w:rsidRPr="00000000">
              <w:rPr>
                <w:rtl w:val="0"/>
              </w:rPr>
            </w:r>
          </w:p>
        </w:tc>
        <w:tc>
          <w:tcPr>
            <w:shd w:fill="auto" w:val="clear"/>
          </w:tcPr>
          <w:p w:rsidR="00000000" w:rsidDel="00000000" w:rsidP="00000000" w:rsidRDefault="00000000" w:rsidRPr="00000000" w14:paraId="000000BC">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BD">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E">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C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C1">
            <w:pPr>
              <w:spacing w:after="160" w:line="259" w:lineRule="auto"/>
              <w:rPr>
                <w:rFonts w:ascii="Times New Roman" w:cs="Times New Roman" w:eastAsia="Times New Roman" w:hAnsi="Times New Roman"/>
                <w:sz w:val="24"/>
                <w:szCs w:val="24"/>
              </w:rPr>
            </w:pPr>
            <w:r w:rsidDel="00000000" w:rsidR="00000000" w:rsidRPr="00000000">
              <w:rPr>
                <w:rtl w:val="0"/>
              </w:rPr>
              <w:t xml:space="preserve">Menganalisis teori nativist</w:t>
            </w:r>
            <w:r w:rsidDel="00000000" w:rsidR="00000000" w:rsidRPr="00000000">
              <w:rPr>
                <w:rtl w:val="0"/>
              </w:rPr>
            </w:r>
          </w:p>
        </w:tc>
        <w:tc>
          <w:tcPr>
            <w:shd w:fill="auto" w:val="clear"/>
          </w:tcPr>
          <w:p w:rsidR="00000000" w:rsidDel="00000000" w:rsidP="00000000" w:rsidRDefault="00000000" w:rsidRPr="00000000" w14:paraId="000000C2">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kelebihan dan kekurangan teori</w:t>
            </w:r>
          </w:p>
        </w:tc>
        <w:tc>
          <w:tcPr>
            <w:shd w:fill="auto" w:val="clear"/>
          </w:tcPr>
          <w:p w:rsidR="00000000" w:rsidDel="00000000" w:rsidP="00000000" w:rsidRDefault="00000000" w:rsidRPr="00000000" w14:paraId="000000C3">
            <w:pPr>
              <w:spacing w:line="240" w:lineRule="auto"/>
              <w:rPr>
                <w:rFonts w:ascii="Arial" w:cs="Arial" w:eastAsia="Arial" w:hAnsi="Arial"/>
                <w:color w:val="000000"/>
                <w:sz w:val="20"/>
                <w:szCs w:val="20"/>
              </w:rPr>
            </w:pPr>
            <w:r w:rsidDel="00000000" w:rsidR="00000000" w:rsidRPr="00000000">
              <w:rPr>
                <w:rtl w:val="0"/>
              </w:rPr>
              <w:t xml:space="preserve">teori nativisme</w:t>
            </w:r>
            <w:r w:rsidDel="00000000" w:rsidR="00000000" w:rsidRPr="00000000">
              <w:rPr>
                <w:rtl w:val="0"/>
              </w:rPr>
            </w:r>
          </w:p>
        </w:tc>
        <w:tc>
          <w:tcPr>
            <w:shd w:fill="auto" w:val="clear"/>
          </w:tcPr>
          <w:p w:rsidR="00000000" w:rsidDel="00000000" w:rsidP="00000000" w:rsidRDefault="00000000" w:rsidRPr="00000000" w14:paraId="000000C4">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 Ceramah, diskusi, tanya jawab</w:t>
            </w:r>
            <w:r w:rsidDel="00000000" w:rsidR="00000000" w:rsidRPr="00000000">
              <w:rPr>
                <w:rtl w:val="0"/>
              </w:rPr>
            </w:r>
          </w:p>
        </w:tc>
        <w:tc>
          <w:tcPr>
            <w:shd w:fill="auto" w:val="clear"/>
          </w:tcPr>
          <w:p w:rsidR="00000000" w:rsidDel="00000000" w:rsidP="00000000" w:rsidRDefault="00000000" w:rsidRPr="00000000" w14:paraId="000000C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C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Quiz</w:t>
            </w:r>
          </w:p>
        </w:tc>
        <w:tc>
          <w:tcPr>
            <w:shd w:fill="auto" w:val="clear"/>
          </w:tcPr>
          <w:p w:rsidR="00000000" w:rsidDel="00000000" w:rsidP="00000000" w:rsidRDefault="00000000" w:rsidRPr="00000000" w14:paraId="000000C7">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C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shd w:fill="auto" w:val="clear"/>
          </w:tcPr>
          <w:p w:rsidR="00000000" w:rsidDel="00000000" w:rsidP="00000000" w:rsidRDefault="00000000" w:rsidRPr="00000000" w14:paraId="000000CA">
            <w:pPr>
              <w:spacing w:line="240" w:lineRule="auto"/>
              <w:rPr>
                <w:rFonts w:ascii="Arial" w:cs="Arial" w:eastAsia="Arial" w:hAnsi="Arial"/>
                <w:color w:val="000000"/>
                <w:sz w:val="20"/>
                <w:szCs w:val="20"/>
              </w:rPr>
            </w:pPr>
            <w:r w:rsidDel="00000000" w:rsidR="00000000" w:rsidRPr="00000000">
              <w:rPr>
                <w:rtl w:val="0"/>
              </w:rPr>
              <w:t xml:space="preserve">Menganalisis cognotivie apporach</w:t>
            </w:r>
            <w:r w:rsidDel="00000000" w:rsidR="00000000" w:rsidRPr="00000000">
              <w:rPr>
                <w:rtl w:val="0"/>
              </w:rPr>
            </w:r>
          </w:p>
        </w:tc>
        <w:tc>
          <w:tcPr>
            <w:shd w:fill="auto" w:val="clear"/>
          </w:tcPr>
          <w:p w:rsidR="00000000" w:rsidDel="00000000" w:rsidP="00000000" w:rsidRDefault="00000000" w:rsidRPr="00000000" w14:paraId="000000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Menganalisis teori  </w:t>
            </w:r>
            <w:r w:rsidDel="00000000" w:rsidR="00000000" w:rsidRPr="00000000">
              <w:rPr>
                <w:rtl w:val="0"/>
              </w:rPr>
              <w:t xml:space="preserve">cognotivie apporach</w:t>
            </w:r>
            <w:r w:rsidDel="00000000" w:rsidR="00000000" w:rsidRPr="00000000">
              <w:rPr>
                <w:rtl w:val="0"/>
              </w:rPr>
            </w:r>
          </w:p>
        </w:tc>
        <w:tc>
          <w:tcPr>
            <w:shd w:fill="auto" w:val="clear"/>
          </w:tcPr>
          <w:p w:rsidR="00000000" w:rsidDel="00000000" w:rsidP="00000000" w:rsidRDefault="00000000" w:rsidRPr="00000000" w14:paraId="000000CC">
            <w:pPr>
              <w:spacing w:line="240" w:lineRule="auto"/>
              <w:rPr>
                <w:rFonts w:ascii="Arial" w:cs="Arial" w:eastAsia="Arial" w:hAnsi="Arial"/>
                <w:color w:val="000000"/>
                <w:sz w:val="20"/>
                <w:szCs w:val="20"/>
              </w:rPr>
            </w:pPr>
            <w:r w:rsidDel="00000000" w:rsidR="00000000" w:rsidRPr="00000000">
              <w:rPr>
                <w:rtl w:val="0"/>
              </w:rPr>
              <w:t xml:space="preserve">cognotivie apporach</w:t>
            </w:r>
            <w:r w:rsidDel="00000000" w:rsidR="00000000" w:rsidRPr="00000000">
              <w:rPr>
                <w:rtl w:val="0"/>
              </w:rPr>
            </w:r>
          </w:p>
        </w:tc>
        <w:tc>
          <w:tcPr>
            <w:shd w:fill="auto" w:val="clear"/>
          </w:tcPr>
          <w:p w:rsidR="00000000" w:rsidDel="00000000" w:rsidP="00000000" w:rsidRDefault="00000000" w:rsidRPr="00000000" w14:paraId="000000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Ceramah, diskusi, tanya jawab</w:t>
            </w:r>
          </w:p>
        </w:tc>
        <w:tc>
          <w:tcPr>
            <w:shd w:fill="auto" w:val="clear"/>
          </w:tcPr>
          <w:p w:rsidR="00000000" w:rsidDel="00000000" w:rsidP="00000000" w:rsidRDefault="00000000" w:rsidRPr="00000000" w14:paraId="000000C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CF">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D0">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D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shd w:fill="auto" w:val="clear"/>
          </w:tcPr>
          <w:p w:rsidR="00000000" w:rsidDel="00000000" w:rsidP="00000000" w:rsidRDefault="00000000" w:rsidRPr="00000000" w14:paraId="000000D3">
            <w:pPr>
              <w:spacing w:line="240" w:lineRule="auto"/>
              <w:rPr>
                <w:rFonts w:ascii="Arial" w:cs="Arial" w:eastAsia="Arial" w:hAnsi="Arial"/>
                <w:color w:val="000000"/>
                <w:sz w:val="20"/>
                <w:szCs w:val="20"/>
              </w:rPr>
            </w:pPr>
            <w:r w:rsidDel="00000000" w:rsidR="00000000" w:rsidRPr="00000000">
              <w:rPr>
                <w:rtl w:val="0"/>
              </w:rPr>
              <w:t xml:space="preserve">Menganalisis social interactional approach</w:t>
            </w:r>
            <w:r w:rsidDel="00000000" w:rsidR="00000000" w:rsidRPr="00000000">
              <w:rPr>
                <w:rtl w:val="0"/>
              </w:rPr>
            </w:r>
          </w:p>
        </w:tc>
        <w:tc>
          <w:tcPr>
            <w:shd w:fill="auto" w:val="clear"/>
          </w:tcPr>
          <w:p w:rsidR="00000000" w:rsidDel="00000000" w:rsidP="00000000" w:rsidRDefault="00000000" w:rsidRPr="00000000" w14:paraId="000000D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kelebihan dan kekurangan teori</w:t>
            </w:r>
          </w:p>
        </w:tc>
        <w:tc>
          <w:tcPr>
            <w:shd w:fill="auto" w:val="clear"/>
          </w:tcPr>
          <w:p w:rsidR="00000000" w:rsidDel="00000000" w:rsidP="00000000" w:rsidRDefault="00000000" w:rsidRPr="00000000" w14:paraId="000000D5">
            <w:pPr>
              <w:spacing w:line="240" w:lineRule="auto"/>
              <w:rPr>
                <w:rFonts w:ascii="Arial" w:cs="Arial" w:eastAsia="Arial" w:hAnsi="Arial"/>
                <w:color w:val="000000"/>
                <w:sz w:val="20"/>
                <w:szCs w:val="20"/>
              </w:rPr>
            </w:pPr>
            <w:r w:rsidDel="00000000" w:rsidR="00000000" w:rsidRPr="00000000">
              <w:rPr>
                <w:rtl w:val="0"/>
              </w:rPr>
              <w:t xml:space="preserve">social interactional approach</w:t>
            </w:r>
            <w:r w:rsidDel="00000000" w:rsidR="00000000" w:rsidRPr="00000000">
              <w:rPr>
                <w:rtl w:val="0"/>
              </w:rPr>
            </w:r>
          </w:p>
        </w:tc>
        <w:tc>
          <w:tcPr>
            <w:shd w:fill="auto" w:val="clear"/>
          </w:tcPr>
          <w:p w:rsidR="00000000" w:rsidDel="00000000" w:rsidP="00000000" w:rsidRDefault="00000000" w:rsidRPr="00000000" w14:paraId="000000D6">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 Ceramah, diskusi, tanya jawab</w:t>
            </w:r>
            <w:r w:rsidDel="00000000" w:rsidR="00000000" w:rsidRPr="00000000">
              <w:rPr>
                <w:rtl w:val="0"/>
              </w:rPr>
            </w:r>
          </w:p>
        </w:tc>
        <w:tc>
          <w:tcPr>
            <w:shd w:fill="auto" w:val="clear"/>
          </w:tcPr>
          <w:p w:rsidR="00000000" w:rsidDel="00000000" w:rsidP="00000000" w:rsidRDefault="00000000" w:rsidRPr="00000000" w14:paraId="000000D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D8">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D9">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D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auto" w:val="clear"/>
          </w:tcPr>
          <w:p w:rsidR="00000000" w:rsidDel="00000000" w:rsidP="00000000" w:rsidRDefault="00000000" w:rsidRPr="00000000" w14:paraId="000000DC">
            <w:pPr>
              <w:spacing w:line="240" w:lineRule="auto"/>
              <w:rPr>
                <w:rFonts w:ascii="Arial" w:cs="Arial" w:eastAsia="Arial" w:hAnsi="Arial"/>
                <w:color w:val="000000"/>
                <w:sz w:val="20"/>
                <w:szCs w:val="20"/>
              </w:rPr>
            </w:pPr>
            <w:r w:rsidDel="00000000" w:rsidR="00000000" w:rsidRPr="00000000">
              <w:rPr>
                <w:rtl w:val="0"/>
              </w:rPr>
              <w:t xml:space="preserve">Menganalisis teori2 pembelajaran bahasa</w:t>
            </w:r>
            <w:r w:rsidDel="00000000" w:rsidR="00000000" w:rsidRPr="00000000">
              <w:rPr>
                <w:rtl w:val="0"/>
              </w:rPr>
            </w:r>
          </w:p>
        </w:tc>
        <w:tc>
          <w:tcPr>
            <w:shd w:fill="auto" w:val="clear"/>
          </w:tcPr>
          <w:p w:rsidR="00000000" w:rsidDel="00000000" w:rsidP="00000000" w:rsidRDefault="00000000" w:rsidRPr="00000000" w14:paraId="000000D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Membandingkan bebearpa teori pembelajaran bahasa</w:t>
            </w:r>
          </w:p>
        </w:tc>
        <w:tc>
          <w:tcPr>
            <w:shd w:fill="auto" w:val="clear"/>
          </w:tcPr>
          <w:p w:rsidR="00000000" w:rsidDel="00000000" w:rsidP="00000000" w:rsidRDefault="00000000" w:rsidRPr="00000000" w14:paraId="000000DE">
            <w:pPr>
              <w:spacing w:line="240" w:lineRule="auto"/>
              <w:rPr>
                <w:rFonts w:ascii="Arial" w:cs="Arial" w:eastAsia="Arial" w:hAnsi="Arial"/>
                <w:color w:val="000000"/>
                <w:sz w:val="20"/>
                <w:szCs w:val="20"/>
              </w:rPr>
            </w:pPr>
            <w:r w:rsidDel="00000000" w:rsidR="00000000" w:rsidRPr="00000000">
              <w:rPr>
                <w:rtl w:val="0"/>
              </w:rPr>
              <w:t xml:space="preserve">teori2 pembelajaran bahasa</w:t>
            </w:r>
            <w:r w:rsidDel="00000000" w:rsidR="00000000" w:rsidRPr="00000000">
              <w:rPr>
                <w:rtl w:val="0"/>
              </w:rPr>
            </w:r>
          </w:p>
        </w:tc>
        <w:tc>
          <w:tcPr>
            <w:shd w:fill="auto" w:val="clear"/>
          </w:tcPr>
          <w:p w:rsidR="00000000" w:rsidDel="00000000" w:rsidP="00000000" w:rsidRDefault="00000000" w:rsidRPr="00000000" w14:paraId="000000DF">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 Ceramah, diskusi, tanya jawab</w:t>
            </w:r>
            <w:r w:rsidDel="00000000" w:rsidR="00000000" w:rsidRPr="00000000">
              <w:rPr>
                <w:rtl w:val="0"/>
              </w:rPr>
            </w:r>
          </w:p>
        </w:tc>
        <w:tc>
          <w:tcPr>
            <w:shd w:fill="auto" w:val="clear"/>
          </w:tcPr>
          <w:p w:rsidR="00000000" w:rsidDel="00000000" w:rsidP="00000000" w:rsidRDefault="00000000" w:rsidRPr="00000000" w14:paraId="000000E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E1">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Quiz</w:t>
            </w:r>
          </w:p>
        </w:tc>
        <w:tc>
          <w:tcPr>
            <w:shd w:fill="auto" w:val="clear"/>
          </w:tcPr>
          <w:p w:rsidR="00000000" w:rsidDel="00000000" w:rsidP="00000000" w:rsidRDefault="00000000" w:rsidRPr="00000000" w14:paraId="000000E2">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3">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E4">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shd w:fill="auto" w:val="clear"/>
          </w:tcPr>
          <w:p w:rsidR="00000000" w:rsidDel="00000000" w:rsidP="00000000" w:rsidRDefault="00000000" w:rsidRPr="00000000" w14:paraId="000000E5">
            <w:pPr>
              <w:spacing w:line="240" w:lineRule="auto"/>
              <w:rPr>
                <w:rFonts w:ascii="Arial" w:cs="Arial" w:eastAsia="Arial" w:hAnsi="Arial"/>
                <w:color w:val="000000"/>
                <w:sz w:val="20"/>
                <w:szCs w:val="20"/>
              </w:rPr>
            </w:pPr>
            <w:r w:rsidDel="00000000" w:rsidR="00000000" w:rsidRPr="00000000">
              <w:rPr>
                <w:rtl w:val="0"/>
              </w:rPr>
              <w:t xml:space="preserve">Menganalisis teori grammar translational method</w:t>
            </w:r>
            <w:r w:rsidDel="00000000" w:rsidR="00000000" w:rsidRPr="00000000">
              <w:rPr>
                <w:rtl w:val="0"/>
              </w:rPr>
            </w:r>
          </w:p>
        </w:tc>
        <w:tc>
          <w:tcPr>
            <w:shd w:fill="auto" w:val="clear"/>
          </w:tcPr>
          <w:p w:rsidR="00000000" w:rsidDel="00000000" w:rsidP="00000000" w:rsidRDefault="00000000" w:rsidRPr="00000000" w14:paraId="000000E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Mengevaluasi penerapan teori grammar translational method</w:t>
            </w:r>
          </w:p>
        </w:tc>
        <w:tc>
          <w:tcPr>
            <w:shd w:fill="auto" w:val="clear"/>
          </w:tcPr>
          <w:p w:rsidR="00000000" w:rsidDel="00000000" w:rsidP="00000000" w:rsidRDefault="00000000" w:rsidRPr="00000000" w14:paraId="000000E7">
            <w:pPr>
              <w:spacing w:line="240" w:lineRule="auto"/>
              <w:rPr>
                <w:rFonts w:ascii="Arial" w:cs="Arial" w:eastAsia="Arial" w:hAnsi="Arial"/>
                <w:color w:val="000000"/>
                <w:sz w:val="20"/>
                <w:szCs w:val="20"/>
              </w:rPr>
            </w:pPr>
            <w:r w:rsidDel="00000000" w:rsidR="00000000" w:rsidRPr="00000000">
              <w:rPr>
                <w:rtl w:val="0"/>
              </w:rPr>
              <w:t xml:space="preserve">teori grammar translational method</w:t>
            </w:r>
            <w:r w:rsidDel="00000000" w:rsidR="00000000" w:rsidRPr="00000000">
              <w:rPr>
                <w:rtl w:val="0"/>
              </w:rPr>
            </w:r>
          </w:p>
        </w:tc>
        <w:tc>
          <w:tcPr>
            <w:shd w:fill="auto" w:val="clear"/>
          </w:tcPr>
          <w:p w:rsidR="00000000" w:rsidDel="00000000" w:rsidP="00000000" w:rsidRDefault="00000000" w:rsidRPr="00000000" w14:paraId="000000E8">
            <w:pPr>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Presentasi , Ceramah, diskusi, tanya jawab</w:t>
            </w:r>
          </w:p>
        </w:tc>
        <w:tc>
          <w:tcPr>
            <w:shd w:fill="auto" w:val="clear"/>
          </w:tcPr>
          <w:p w:rsidR="00000000" w:rsidDel="00000000" w:rsidP="00000000" w:rsidRDefault="00000000" w:rsidRPr="00000000" w14:paraId="000000E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EA">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EB">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E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shd w:fill="auto" w:val="clear"/>
          </w:tcPr>
          <w:p w:rsidR="00000000" w:rsidDel="00000000" w:rsidP="00000000" w:rsidRDefault="00000000" w:rsidRPr="00000000" w14:paraId="000000EE">
            <w:pPr>
              <w:spacing w:line="240" w:lineRule="auto"/>
              <w:rPr>
                <w:rFonts w:ascii="Arial" w:cs="Arial" w:eastAsia="Arial" w:hAnsi="Arial"/>
                <w:color w:val="000000"/>
                <w:sz w:val="20"/>
                <w:szCs w:val="20"/>
              </w:rPr>
            </w:pPr>
            <w:r w:rsidDel="00000000" w:rsidR="00000000" w:rsidRPr="00000000">
              <w:rPr>
                <w:rtl w:val="0"/>
              </w:rPr>
              <w:t xml:space="preserve">Menganalisis teori community language learning</w:t>
            </w:r>
            <w:r w:rsidDel="00000000" w:rsidR="00000000" w:rsidRPr="00000000">
              <w:rPr>
                <w:rtl w:val="0"/>
              </w:rPr>
            </w:r>
          </w:p>
        </w:tc>
        <w:tc>
          <w:tcPr>
            <w:shd w:fill="auto" w:val="clear"/>
          </w:tcPr>
          <w:p w:rsidR="00000000" w:rsidDel="00000000" w:rsidP="00000000" w:rsidRDefault="00000000" w:rsidRPr="00000000" w14:paraId="000000EF">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kelebihan dan kekurangan teori</w:t>
            </w:r>
          </w:p>
        </w:tc>
        <w:tc>
          <w:tcPr>
            <w:shd w:fill="auto" w:val="clear"/>
          </w:tcPr>
          <w:p w:rsidR="00000000" w:rsidDel="00000000" w:rsidP="00000000" w:rsidRDefault="00000000" w:rsidRPr="00000000" w14:paraId="000000F0">
            <w:pPr>
              <w:spacing w:line="240" w:lineRule="auto"/>
              <w:rPr>
                <w:rFonts w:ascii="Arial" w:cs="Arial" w:eastAsia="Arial" w:hAnsi="Arial"/>
                <w:color w:val="000000"/>
                <w:sz w:val="20"/>
                <w:szCs w:val="20"/>
              </w:rPr>
            </w:pPr>
            <w:r w:rsidDel="00000000" w:rsidR="00000000" w:rsidRPr="00000000">
              <w:rPr>
                <w:rtl w:val="0"/>
              </w:rPr>
              <w:t xml:space="preserve">teori community language learning</w:t>
            </w:r>
            <w:r w:rsidDel="00000000" w:rsidR="00000000" w:rsidRPr="00000000">
              <w:rPr>
                <w:rtl w:val="0"/>
              </w:rPr>
            </w:r>
          </w:p>
        </w:tc>
        <w:tc>
          <w:tcPr>
            <w:shd w:fill="auto" w:val="clear"/>
          </w:tcPr>
          <w:p w:rsidR="00000000" w:rsidDel="00000000" w:rsidP="00000000" w:rsidRDefault="00000000" w:rsidRPr="00000000" w14:paraId="000000F1">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 Ceramah, diskusi, tanya jawab</w:t>
            </w:r>
            <w:r w:rsidDel="00000000" w:rsidR="00000000" w:rsidRPr="00000000">
              <w:rPr>
                <w:rtl w:val="0"/>
              </w:rPr>
            </w:r>
          </w:p>
        </w:tc>
        <w:tc>
          <w:tcPr>
            <w:shd w:fill="auto" w:val="clear"/>
          </w:tcPr>
          <w:p w:rsidR="00000000" w:rsidDel="00000000" w:rsidP="00000000" w:rsidRDefault="00000000" w:rsidRPr="00000000" w14:paraId="000000F2">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F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Quiz</w:t>
            </w:r>
          </w:p>
        </w:tc>
        <w:tc>
          <w:tcPr>
            <w:shd w:fill="auto" w:val="clear"/>
          </w:tcPr>
          <w:p w:rsidR="00000000" w:rsidDel="00000000" w:rsidP="00000000" w:rsidRDefault="00000000" w:rsidRPr="00000000" w14:paraId="000000F4">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r>
      <w:tr>
        <w:trPr>
          <w:cantSplit w:val="0"/>
          <w:tblHeader w:val="0"/>
        </w:trPr>
        <w:tc>
          <w:tcPr>
            <w:shd w:fill="auto" w:val="clear"/>
          </w:tcPr>
          <w:p w:rsidR="00000000" w:rsidDel="00000000" w:rsidP="00000000" w:rsidRDefault="00000000" w:rsidRPr="00000000" w14:paraId="000000F6">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shd w:fill="auto" w:val="clear"/>
          </w:tcPr>
          <w:p w:rsidR="00000000" w:rsidDel="00000000" w:rsidP="00000000" w:rsidRDefault="00000000" w:rsidRPr="00000000" w14:paraId="000000F7">
            <w:pPr>
              <w:spacing w:line="240" w:lineRule="auto"/>
              <w:rPr>
                <w:rFonts w:ascii="Arial" w:cs="Arial" w:eastAsia="Arial" w:hAnsi="Arial"/>
                <w:color w:val="000000"/>
                <w:sz w:val="20"/>
                <w:szCs w:val="20"/>
              </w:rPr>
            </w:pPr>
            <w:r w:rsidDel="00000000" w:rsidR="00000000" w:rsidRPr="00000000">
              <w:rPr>
                <w:rtl w:val="0"/>
              </w:rPr>
              <w:t xml:space="preserve">Menganalisis teori the audio lingual method</w:t>
            </w:r>
            <w:r w:rsidDel="00000000" w:rsidR="00000000" w:rsidRPr="00000000">
              <w:rPr>
                <w:rtl w:val="0"/>
              </w:rPr>
            </w:r>
          </w:p>
        </w:tc>
        <w:tc>
          <w:tcPr>
            <w:shd w:fill="auto" w:val="clear"/>
          </w:tcPr>
          <w:p w:rsidR="00000000" w:rsidDel="00000000" w:rsidP="00000000" w:rsidRDefault="00000000" w:rsidRPr="00000000" w14:paraId="000000F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Mengevaluasai praktik teori dalam kasus</w:t>
            </w:r>
          </w:p>
        </w:tc>
        <w:tc>
          <w:tcPr>
            <w:shd w:fill="auto" w:val="clear"/>
          </w:tcPr>
          <w:p w:rsidR="00000000" w:rsidDel="00000000" w:rsidP="00000000" w:rsidRDefault="00000000" w:rsidRPr="00000000" w14:paraId="000000F9">
            <w:pPr>
              <w:spacing w:line="240" w:lineRule="auto"/>
              <w:rPr>
                <w:rFonts w:ascii="Arial" w:cs="Arial" w:eastAsia="Arial" w:hAnsi="Arial"/>
                <w:color w:val="000000"/>
                <w:sz w:val="20"/>
                <w:szCs w:val="20"/>
              </w:rPr>
            </w:pPr>
            <w:r w:rsidDel="00000000" w:rsidR="00000000" w:rsidRPr="00000000">
              <w:rPr>
                <w:rtl w:val="0"/>
              </w:rPr>
              <w:t xml:space="preserve">teori the audio lingual method</w:t>
            </w:r>
            <w:r w:rsidDel="00000000" w:rsidR="00000000" w:rsidRPr="00000000">
              <w:rPr>
                <w:rtl w:val="0"/>
              </w:rPr>
            </w:r>
          </w:p>
        </w:tc>
        <w:tc>
          <w:tcPr>
            <w:shd w:fill="auto" w:val="clear"/>
          </w:tcPr>
          <w:p w:rsidR="00000000" w:rsidDel="00000000" w:rsidP="00000000" w:rsidRDefault="00000000" w:rsidRPr="00000000" w14:paraId="000000F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Presentasi , Ceramah, diskusi, tanya jawab</w:t>
            </w:r>
          </w:p>
        </w:tc>
        <w:tc>
          <w:tcPr>
            <w:shd w:fill="auto" w:val="clear"/>
          </w:tcPr>
          <w:p w:rsidR="00000000" w:rsidDel="00000000" w:rsidP="00000000" w:rsidRDefault="00000000" w:rsidRPr="00000000" w14:paraId="000000FB">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0FC">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FD">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r>
      <w:tr>
        <w:trPr>
          <w:cantSplit w:val="0"/>
          <w:tblHeader w:val="0"/>
        </w:trPr>
        <w:tc>
          <w:tcPr>
            <w:shd w:fill="auto" w:val="clear"/>
          </w:tcPr>
          <w:p w:rsidR="00000000" w:rsidDel="00000000" w:rsidP="00000000" w:rsidRDefault="00000000" w:rsidRPr="00000000" w14:paraId="000000F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w:t>
            </w:r>
          </w:p>
        </w:tc>
        <w:tc>
          <w:tcPr>
            <w:shd w:fill="auto" w:val="clear"/>
          </w:tcPr>
          <w:p w:rsidR="00000000" w:rsidDel="00000000" w:rsidP="00000000" w:rsidRDefault="00000000" w:rsidRPr="00000000" w14:paraId="00000100">
            <w:pPr>
              <w:spacing w:line="240" w:lineRule="auto"/>
              <w:rPr>
                <w:rFonts w:ascii="Arial" w:cs="Arial" w:eastAsia="Arial" w:hAnsi="Arial"/>
                <w:color w:val="000000"/>
                <w:sz w:val="20"/>
                <w:szCs w:val="20"/>
              </w:rPr>
            </w:pPr>
            <w:r w:rsidDel="00000000" w:rsidR="00000000" w:rsidRPr="00000000">
              <w:rPr>
                <w:rtl w:val="0"/>
              </w:rPr>
              <w:t xml:space="preserve">Menganalisis teori suggestopedia</w:t>
            </w:r>
            <w:r w:rsidDel="00000000" w:rsidR="00000000" w:rsidRPr="00000000">
              <w:rPr>
                <w:rtl w:val="0"/>
              </w:rPr>
            </w:r>
          </w:p>
        </w:tc>
        <w:tc>
          <w:tcPr>
            <w:shd w:fill="auto" w:val="clear"/>
          </w:tcPr>
          <w:p w:rsidR="00000000" w:rsidDel="00000000" w:rsidP="00000000" w:rsidRDefault="00000000" w:rsidRPr="00000000" w14:paraId="00000101">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Mengalisis teori suggestopedia</w:t>
            </w:r>
          </w:p>
        </w:tc>
        <w:tc>
          <w:tcPr>
            <w:shd w:fill="auto" w:val="clear"/>
          </w:tcPr>
          <w:p w:rsidR="00000000" w:rsidDel="00000000" w:rsidP="00000000" w:rsidRDefault="00000000" w:rsidRPr="00000000" w14:paraId="00000102">
            <w:pPr>
              <w:spacing w:line="240" w:lineRule="auto"/>
              <w:rPr>
                <w:rFonts w:ascii="Arial" w:cs="Arial" w:eastAsia="Arial" w:hAnsi="Arial"/>
                <w:color w:val="000000"/>
                <w:sz w:val="20"/>
                <w:szCs w:val="20"/>
              </w:rPr>
            </w:pPr>
            <w:r w:rsidDel="00000000" w:rsidR="00000000" w:rsidRPr="00000000">
              <w:rPr>
                <w:rtl w:val="0"/>
              </w:rPr>
              <w:t xml:space="preserve">teori suggestopedia</w:t>
            </w:r>
            <w:r w:rsidDel="00000000" w:rsidR="00000000" w:rsidRPr="00000000">
              <w:rPr>
                <w:rtl w:val="0"/>
              </w:rPr>
            </w:r>
          </w:p>
        </w:tc>
        <w:tc>
          <w:tcPr>
            <w:shd w:fill="auto" w:val="clear"/>
          </w:tcPr>
          <w:p w:rsidR="00000000" w:rsidDel="00000000" w:rsidP="00000000" w:rsidRDefault="00000000" w:rsidRPr="00000000" w14:paraId="00000103">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 Ceramah, diskusi, tanya jawab</w:t>
            </w:r>
            <w:r w:rsidDel="00000000" w:rsidR="00000000" w:rsidRPr="00000000">
              <w:rPr>
                <w:rtl w:val="0"/>
              </w:rPr>
            </w:r>
          </w:p>
        </w:tc>
        <w:tc>
          <w:tcPr>
            <w:shd w:fill="auto" w:val="clear"/>
          </w:tcPr>
          <w:p w:rsidR="00000000" w:rsidDel="00000000" w:rsidP="00000000" w:rsidRDefault="00000000" w:rsidRPr="00000000" w14:paraId="0000010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105">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6">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7">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r>
      <w:tr>
        <w:trPr>
          <w:cantSplit w:val="0"/>
          <w:tblHeader w:val="0"/>
        </w:trPr>
        <w:tc>
          <w:tcPr>
            <w:shd w:fill="auto" w:val="clear"/>
          </w:tcPr>
          <w:p w:rsidR="00000000" w:rsidDel="00000000" w:rsidP="00000000" w:rsidRDefault="00000000" w:rsidRPr="00000000" w14:paraId="0000010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w:t>
            </w:r>
          </w:p>
        </w:tc>
        <w:tc>
          <w:tcPr>
            <w:shd w:fill="auto" w:val="clear"/>
          </w:tcPr>
          <w:p w:rsidR="00000000" w:rsidDel="00000000" w:rsidP="00000000" w:rsidRDefault="00000000" w:rsidRPr="00000000" w14:paraId="00000109">
            <w:pPr>
              <w:spacing w:line="240" w:lineRule="auto"/>
              <w:rPr>
                <w:rFonts w:ascii="Arial" w:cs="Arial" w:eastAsia="Arial" w:hAnsi="Arial"/>
                <w:color w:val="000000"/>
                <w:sz w:val="20"/>
                <w:szCs w:val="20"/>
              </w:rPr>
            </w:pPr>
            <w:r w:rsidDel="00000000" w:rsidR="00000000" w:rsidRPr="00000000">
              <w:rPr>
                <w:rtl w:val="0"/>
              </w:rPr>
              <w:t xml:space="preserve">Menganalisis teori communicative approach</w:t>
            </w:r>
            <w:r w:rsidDel="00000000" w:rsidR="00000000" w:rsidRPr="00000000">
              <w:rPr>
                <w:rtl w:val="0"/>
              </w:rPr>
            </w:r>
          </w:p>
        </w:tc>
        <w:tc>
          <w:tcPr>
            <w:shd w:fill="auto" w:val="clear"/>
          </w:tcPr>
          <w:p w:rsidR="00000000" w:rsidDel="00000000" w:rsidP="00000000" w:rsidRDefault="00000000" w:rsidRPr="00000000" w14:paraId="0000010A">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Mengevaluasi teori communicative approach dalam pembelajaran bahasa</w:t>
            </w:r>
          </w:p>
        </w:tc>
        <w:tc>
          <w:tcPr>
            <w:shd w:fill="auto" w:val="clear"/>
          </w:tcPr>
          <w:p w:rsidR="00000000" w:rsidDel="00000000" w:rsidP="00000000" w:rsidRDefault="00000000" w:rsidRPr="00000000" w14:paraId="0000010B">
            <w:pPr>
              <w:spacing w:line="240" w:lineRule="auto"/>
              <w:rPr>
                <w:rFonts w:ascii="Arial" w:cs="Arial" w:eastAsia="Arial" w:hAnsi="Arial"/>
                <w:color w:val="000000"/>
                <w:sz w:val="20"/>
                <w:szCs w:val="20"/>
              </w:rPr>
            </w:pPr>
            <w:r w:rsidDel="00000000" w:rsidR="00000000" w:rsidRPr="00000000">
              <w:rPr>
                <w:rtl w:val="0"/>
              </w:rPr>
              <w:t xml:space="preserve">teori community language learning and communicative approach</w:t>
            </w:r>
            <w:r w:rsidDel="00000000" w:rsidR="00000000" w:rsidRPr="00000000">
              <w:rPr>
                <w:rtl w:val="0"/>
              </w:rPr>
            </w:r>
          </w:p>
        </w:tc>
        <w:tc>
          <w:tcPr>
            <w:shd w:fill="auto" w:val="clear"/>
          </w:tcPr>
          <w:p w:rsidR="00000000" w:rsidDel="00000000" w:rsidP="00000000" w:rsidRDefault="00000000" w:rsidRPr="00000000" w14:paraId="0000010C">
            <w:pPr>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Presentasi , Ceramah, diskusi, tanya jawab</w:t>
            </w:r>
            <w:r w:rsidDel="00000000" w:rsidR="00000000" w:rsidRPr="00000000">
              <w:rPr>
                <w:rtl w:val="0"/>
              </w:rPr>
            </w:r>
          </w:p>
        </w:tc>
        <w:tc>
          <w:tcPr>
            <w:shd w:fill="auto" w:val="clear"/>
          </w:tcPr>
          <w:p w:rsidR="00000000" w:rsidDel="00000000" w:rsidP="00000000" w:rsidRDefault="00000000" w:rsidRPr="00000000" w14:paraId="0000010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Presentasi, Observasi, tanya jawab</w:t>
            </w:r>
          </w:p>
          <w:p w:rsidR="00000000" w:rsidDel="00000000" w:rsidP="00000000" w:rsidRDefault="00000000" w:rsidRPr="00000000" w14:paraId="0000010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Quiz</w:t>
            </w:r>
          </w:p>
        </w:tc>
        <w:tc>
          <w:tcPr>
            <w:shd w:fill="auto" w:val="clear"/>
          </w:tcPr>
          <w:p w:rsidR="00000000" w:rsidDel="00000000" w:rsidP="00000000" w:rsidRDefault="00000000" w:rsidRPr="00000000" w14:paraId="0000010F">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r>
    </w:tbl>
    <w:p w:rsidR="00000000" w:rsidDel="00000000" w:rsidP="00000000" w:rsidRDefault="00000000" w:rsidRPr="00000000" w14:paraId="0000011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INTEGRASI-INTERKONEKSI</w:t>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Matakuliah pendukung integrasi-interkoneksi: Semua matakuliah</w:t>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Filosofis</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Metodologi </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integrasi-interkoneksi: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Teks contoh yang digunakan oleh dosen dalam pembelajaran selalu menggunakan teks yang terkait dengan ilmu yang dikembangkan di UIN Sunan Kalijaga. Demikian pula, tema yang ditulis sebagai karya ilmiah oleh mahasiswa adalah tema yang terkait dengan ilmu yang dikembangkan oleh UIN Sunan Kalijaga. </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59.99999999999994"/>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Linguistik Terapan:</w:t>
      </w:r>
    </w:p>
    <w:p w:rsidR="00000000" w:rsidDel="00000000" w:rsidP="00000000" w:rsidRDefault="00000000" w:rsidRPr="00000000" w14:paraId="0000011B">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Interaktif</w:t>
      </w:r>
      <w:r w:rsidDel="00000000" w:rsidR="00000000" w:rsidRPr="00000000">
        <w:rPr>
          <w:rFonts w:ascii="Arial" w:cs="Arial" w:eastAsia="Arial" w:hAnsi="Arial"/>
          <w:color w:val="0d0d0d"/>
          <w:sz w:val="20"/>
          <w:szCs w:val="20"/>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1C">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Holistik:</w:t>
      </w:r>
      <w:r w:rsidDel="00000000" w:rsidR="00000000" w:rsidRPr="00000000">
        <w:rPr>
          <w:rFonts w:ascii="Arial" w:cs="Arial" w:eastAsia="Arial" w:hAnsi="Arial"/>
          <w:color w:val="0d0d0d"/>
          <w:sz w:val="20"/>
          <w:szCs w:val="20"/>
          <w:rtl w:val="0"/>
        </w:rPr>
        <w:t xml:space="preserve"> sebagai bentuk pemahaman terhadap teori-teori kritik sastra, tidak saja menuntut mahasiswa memahami sebatas teori, tetapi juga mewajibkan mengimplementasikannya dalam sebuah penelitian.</w:t>
      </w:r>
    </w:p>
    <w:p w:rsidR="00000000" w:rsidDel="00000000" w:rsidP="00000000" w:rsidRDefault="00000000" w:rsidRPr="00000000" w14:paraId="0000011D">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Integratif:</w:t>
      </w:r>
      <w:r w:rsidDel="00000000" w:rsidR="00000000" w:rsidRPr="00000000">
        <w:rPr>
          <w:rFonts w:ascii="Arial" w:cs="Arial" w:eastAsia="Arial" w:hAnsi="Arial"/>
          <w:color w:val="0d0d0d"/>
          <w:sz w:val="20"/>
          <w:szCs w:val="20"/>
          <w:rtl w:val="0"/>
        </w:rPr>
        <w:t xml:space="preserve"> semua paper diintegrasikan dengan kajian keislaman.</w:t>
      </w:r>
    </w:p>
    <w:p w:rsidR="00000000" w:rsidDel="00000000" w:rsidP="00000000" w:rsidRDefault="00000000" w:rsidRPr="00000000" w14:paraId="0000011E">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Scientific:</w:t>
      </w:r>
      <w:r w:rsidDel="00000000" w:rsidR="00000000" w:rsidRPr="00000000">
        <w:rPr>
          <w:rFonts w:ascii="Arial" w:cs="Arial" w:eastAsia="Arial" w:hAnsi="Arial"/>
          <w:color w:val="0d0d0d"/>
          <w:sz w:val="20"/>
          <w:szCs w:val="20"/>
          <w:rtl w:val="0"/>
        </w:rPr>
        <w:t xml:space="preserve"> Tidak hanya memahami teori kritik sastra, aplikasi teori dalam data berbahasa Arab sangat dianjurkan dilakukan dalam mata kuliah ini.</w:t>
      </w:r>
    </w:p>
    <w:p w:rsidR="00000000" w:rsidDel="00000000" w:rsidP="00000000" w:rsidRDefault="00000000" w:rsidRPr="00000000" w14:paraId="0000011F">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Kontekstual:</w:t>
      </w:r>
      <w:r w:rsidDel="00000000" w:rsidR="00000000" w:rsidRPr="00000000">
        <w:rPr>
          <w:rFonts w:ascii="Arial" w:cs="Arial" w:eastAsia="Arial" w:hAnsi="Arial"/>
          <w:color w:val="0d0d0d"/>
          <w:sz w:val="20"/>
          <w:szCs w:val="20"/>
          <w:rtl w:val="0"/>
        </w:rPr>
        <w:t xml:space="preserve"> data berbahasa Arab yang menjadi objek aplikasi teori berasal dari fenomena sosial, politik, keagamaan yang kontemporer.</w:t>
      </w:r>
    </w:p>
    <w:p w:rsidR="00000000" w:rsidDel="00000000" w:rsidP="00000000" w:rsidRDefault="00000000" w:rsidRPr="00000000" w14:paraId="00000120">
      <w:pPr>
        <w:numPr>
          <w:ilvl w:val="0"/>
          <w:numId w:val="6"/>
        </w:numPr>
        <w:tabs>
          <w:tab w:val="left" w:leader="none" w:pos="425"/>
          <w:tab w:val="left" w:leader="none" w:pos="720"/>
        </w:tabs>
        <w:spacing w:after="20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Tematik:</w:t>
      </w:r>
      <w:r w:rsidDel="00000000" w:rsidR="00000000" w:rsidRPr="00000000">
        <w:rPr>
          <w:rFonts w:ascii="Arial" w:cs="Arial" w:eastAsia="Arial" w:hAnsi="Arial"/>
          <w:color w:val="0d0d0d"/>
          <w:sz w:val="20"/>
          <w:szCs w:val="20"/>
          <w:rtl w:val="0"/>
        </w:rPr>
        <w:t xml:space="preserve"> tema-tema sosial keagamaan sosial, politik, keagamaan kontemporer di berbagai wilayah menjadi tema sentral objek material.</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spacing w:after="0" w:lineRule="auto"/>
        <w:rPr>
          <w:b w:val="1"/>
        </w:rPr>
      </w:pPr>
      <w:r w:rsidDel="00000000" w:rsidR="00000000" w:rsidRPr="00000000">
        <w:rPr>
          <w:b w:val="1"/>
          <w:rtl w:val="0"/>
        </w:rPr>
        <w:t xml:space="preserve">SISTEM PERKULIAHAN</w:t>
      </w:r>
    </w:p>
    <w:p w:rsidR="00000000" w:rsidDel="00000000" w:rsidP="00000000" w:rsidRDefault="00000000" w:rsidRPr="00000000" w14:paraId="00000123">
      <w:pPr>
        <w:jc w:val="both"/>
        <w:rPr/>
      </w:pPr>
      <w:r w:rsidDel="00000000" w:rsidR="00000000" w:rsidRPr="00000000">
        <w:rPr>
          <w:rtl w:val="0"/>
        </w:rPr>
        <w:t xml:space="preserve">Perkuliahan ini akan dilaksanakan dengan menggunakan beberapa metode/ strategi. Disamping ceramah interaktif, diskusi dan presentasi akan menjadi strategi pembelajaran yang dominan. Diskusi akan dilaksanakan berdasarkan tugas yang akan diberikan, ldbih banyak tugas diberikan secara individu. Untuk mempermudah tugas-tugas ini, akan diberikan beberapa buku rujukan dan juga bahan ajar berupa foto copy materi.  </w:t>
      </w:r>
    </w:p>
    <w:p w:rsidR="00000000" w:rsidDel="00000000" w:rsidP="00000000" w:rsidRDefault="00000000" w:rsidRPr="00000000" w14:paraId="00000124">
      <w:pPr>
        <w:rPr/>
      </w:pPr>
      <w:r w:rsidDel="00000000" w:rsidR="00000000" w:rsidRPr="00000000">
        <w:rPr>
          <w:rtl w:val="0"/>
        </w:rPr>
        <w:t xml:space="preserve"> </w:t>
      </w:r>
    </w:p>
    <w:p w:rsidR="00000000" w:rsidDel="00000000" w:rsidP="00000000" w:rsidRDefault="00000000" w:rsidRPr="00000000" w14:paraId="00000125">
      <w:pPr>
        <w:spacing w:after="0" w:lineRule="auto"/>
        <w:rPr>
          <w:b w:val="1"/>
        </w:rPr>
      </w:pPr>
      <w:r w:rsidDel="00000000" w:rsidR="00000000" w:rsidRPr="00000000">
        <w:rPr>
          <w:b w:val="1"/>
          <w:rtl w:val="0"/>
        </w:rPr>
        <w:t xml:space="preserve">SISTEM EVALUASI</w:t>
      </w:r>
    </w:p>
    <w:p w:rsidR="00000000" w:rsidDel="00000000" w:rsidP="00000000" w:rsidRDefault="00000000" w:rsidRPr="00000000" w14:paraId="00000126">
      <w:pPr>
        <w:rPr/>
      </w:pPr>
      <w:r w:rsidDel="00000000" w:rsidR="00000000" w:rsidRPr="00000000">
        <w:rPr>
          <w:rtl w:val="0"/>
        </w:rPr>
        <w:t xml:space="preserve">Evaluasi atau uji kompetensi akan dilaksanakan dalam beberapa bentuk yang meliputi; keaktifan di kelas, kontribusi dalam diskusi, ketepatan mengumpulkan tugas, makalah dan presentasinya.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SISTEM NILAI</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Aktif berpartisipasi dan berkontribusi </w:t>
        <w:tab/>
        <w:t xml:space="preserve">= 20 %</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Presentasi makalah di kelas</w:t>
        <w:tab/>
        <w:tab/>
        <w:tab/>
        <w:t xml:space="preserve">= 25 %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Makalah </w:t>
        <w:tab/>
        <w:tab/>
        <w:tab/>
        <w:tab/>
        <w:tab/>
        <w:t xml:space="preserve">= 55 %</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  </w:t>
      </w:r>
    </w:p>
    <w:p w:rsidR="00000000" w:rsidDel="00000000" w:rsidP="00000000" w:rsidRDefault="00000000" w:rsidRPr="00000000" w14:paraId="0000012D">
      <w:pPr>
        <w:rPr/>
      </w:pPr>
      <w:r w:rsidDel="00000000" w:rsidR="00000000" w:rsidRPr="00000000">
        <w:rPr>
          <w:rtl w:val="0"/>
        </w:rPr>
        <w:t xml:space="preserve">UNSUR PENILAIAN MAKALAH/ARTIKEL</w:t>
      </w:r>
    </w:p>
    <w:tbl>
      <w:tblPr>
        <w:tblStyle w:val="Table4"/>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2"/>
        <w:gridCol w:w="1559"/>
        <w:gridCol w:w="850"/>
        <w:gridCol w:w="5670"/>
        <w:tblGridChange w:id="0">
          <w:tblGrid>
            <w:gridCol w:w="1702"/>
            <w:gridCol w:w="1559"/>
            <w:gridCol w:w="850"/>
            <w:gridCol w:w="5670"/>
          </w:tblGrid>
        </w:tblGridChange>
      </w:tblGrid>
      <w:tr>
        <w:trPr>
          <w:cantSplit w:val="0"/>
          <w:trHeight w:val="5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pPr>
            <w:r w:rsidDel="00000000" w:rsidR="00000000" w:rsidRPr="00000000">
              <w:rPr>
                <w:rtl w:val="0"/>
              </w:rPr>
              <w:t xml:space="preserve">Unsur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pPr>
            <w:r w:rsidDel="00000000" w:rsidR="00000000" w:rsidRPr="00000000">
              <w:rPr>
                <w:rtl w:val="0"/>
              </w:rPr>
              <w:t xml:space="preserve">Standar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center"/>
              <w:rPr/>
            </w:pPr>
            <w:r w:rsidDel="00000000" w:rsidR="00000000" w:rsidRPr="00000000">
              <w:rPr>
                <w:rtl w:val="0"/>
              </w:rPr>
              <w:t xml:space="preserve">Kriteria </w:t>
            </w:r>
          </w:p>
        </w:tc>
      </w:tr>
      <w:tr>
        <w:trPr>
          <w:cantSplit w:val="0"/>
          <w:trHeight w:val="56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rPr/>
            </w:pPr>
            <w:r w:rsidDel="00000000" w:rsidR="00000000" w:rsidRPr="00000000">
              <w:rPr>
                <w:rtl w:val="0"/>
              </w:rPr>
              <w:t xml:space="preserve">Ide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jc w:val="cente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pPr>
            <w:r w:rsidDel="00000000" w:rsidR="00000000" w:rsidRPr="00000000">
              <w:rPr>
                <w:rtl w:val="0"/>
              </w:rPr>
              <w:t xml:space="preserve">Ide murni dari penulis, belum banyak ditulis oleh penulis lain, baik nasional maupun internasional</w:t>
            </w:r>
          </w:p>
        </w:tc>
      </w:tr>
      <w:tr>
        <w:trPr>
          <w:cantSplit w:val="0"/>
          <w:trHeight w:val="56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pPr>
            <w:r w:rsidDel="00000000" w:rsidR="00000000" w:rsidRPr="00000000">
              <w:rPr>
                <w:rtl w:val="0"/>
              </w:rPr>
              <w:t xml:space="preserve">Ide murni dari penulis, tema sudah banyak ditulis oleh penulis lain</w:t>
            </w:r>
          </w:p>
        </w:tc>
      </w:tr>
      <w:tr>
        <w:trPr>
          <w:cantSplit w:val="0"/>
          <w:trHeight w:val="56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pPr>
            <w:r w:rsidDel="00000000" w:rsidR="00000000" w:rsidRPr="00000000">
              <w:rPr>
                <w:rtl w:val="0"/>
              </w:rPr>
              <w:t xml:space="preserve">Ide berasal dari tulisan-tulisan yang telah ada. </w:t>
            </w:r>
          </w:p>
        </w:tc>
      </w:tr>
      <w:tr>
        <w:trPr>
          <w:cantSplit w:val="0"/>
          <w:trHeight w:val="56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jc w:val="center"/>
              <w:rPr/>
            </w:pPr>
            <w:r w:rsidDel="00000000" w:rsidR="00000000" w:rsidRPr="00000000">
              <w:rPr>
                <w:rtl w:val="0"/>
              </w:rPr>
              <w:t xml:space="preserve">Sistematika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jc w:val="cente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pPr>
            <w:r w:rsidDel="00000000" w:rsidR="00000000" w:rsidRPr="00000000">
              <w:rPr>
                <w:rtl w:val="0"/>
              </w:rPr>
              <w:t xml:space="preserve">Paper menekankan pada pencarian 8 point; abstrak, permasalahan (kegelisahan akademik), kerangka teori, metode, konsep dasar, dan sistematika. </w:t>
            </w:r>
          </w:p>
          <w:p w:rsidR="00000000" w:rsidDel="00000000" w:rsidP="00000000" w:rsidRDefault="00000000" w:rsidRPr="00000000" w14:paraId="00000142">
            <w:pPr>
              <w:rPr/>
            </w:pPr>
            <w:r w:rsidDel="00000000" w:rsidR="00000000" w:rsidRPr="00000000">
              <w:rPr>
                <w:rtl w:val="0"/>
              </w:rPr>
              <w:t xml:space="preserve">Sistematika runtut, pikiran diuraikan dalam paparan yang logis, kutipan ditulis dengan jelas</w:t>
            </w:r>
          </w:p>
        </w:tc>
      </w:tr>
      <w:tr>
        <w:trPr>
          <w:cantSplit w:val="0"/>
          <w:trHeight w:val="56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pPr>
            <w:r w:rsidDel="00000000" w:rsidR="00000000" w:rsidRPr="00000000">
              <w:rPr>
                <w:rtl w:val="0"/>
              </w:rPr>
              <w:t xml:space="preserve">Ada point yang ditulis tidak jelas. Sistematika kurang jelas, pikiran diuraikan dengan paparan yang kurang jelas, kutipan ada yang tidak ditulis rujukannya</w:t>
            </w:r>
          </w:p>
        </w:tc>
      </w:tr>
      <w:tr>
        <w:trPr>
          <w:cantSplit w:val="0"/>
          <w:trHeight w:val="56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pPr>
            <w:r w:rsidDel="00000000" w:rsidR="00000000" w:rsidRPr="00000000">
              <w:rPr>
                <w:rtl w:val="0"/>
              </w:rPr>
              <w:t xml:space="preserve">Delapan point di atas tidak diuraikan dengan jelas. Sistematika tidak menggambarkan sebuah tulisan ilmiah yang utuh.</w:t>
            </w:r>
          </w:p>
        </w:tc>
      </w:tr>
      <w:tr>
        <w:trPr>
          <w:cantSplit w:val="0"/>
          <w:trHeight w:val="56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jc w:val="center"/>
              <w:rPr/>
            </w:pPr>
            <w:r w:rsidDel="00000000" w:rsidR="00000000" w:rsidRPr="00000000">
              <w:rPr>
                <w:rtl w:val="0"/>
              </w:rPr>
              <w:t xml:space="preserve">Bahasa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jc w:val="cente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pPr>
            <w:r w:rsidDel="00000000" w:rsidR="00000000" w:rsidRPr="00000000">
              <w:rPr>
                <w:rtl w:val="0"/>
              </w:rPr>
              <w:t xml:space="preserve">Menggunakan bahasa formal, ilmiah, dan lugas, tidak multitafsir. Menggunakan istilah-istilah ilmiah yang tepat.</w:t>
            </w:r>
          </w:p>
        </w:tc>
      </w:tr>
      <w:tr>
        <w:trPr>
          <w:cantSplit w:val="0"/>
          <w:trHeight w:val="56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pPr>
            <w:r w:rsidDel="00000000" w:rsidR="00000000" w:rsidRPr="00000000">
              <w:rPr>
                <w:rtl w:val="0"/>
              </w:rPr>
              <w:t xml:space="preserve">Menggunakan bahasa formal tercampur bahasa non formal. Terdapat beberapa kesalahan bahasa</w:t>
            </w:r>
          </w:p>
        </w:tc>
      </w:tr>
      <w:tr>
        <w:trPr>
          <w:cantSplit w:val="0"/>
          <w:trHeight w:val="56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center"/>
              <w:rPr/>
            </w:pPr>
            <w:r w:rsidDel="00000000" w:rsidR="00000000" w:rsidRPr="00000000">
              <w:rPr>
                <w:rtl w:val="0"/>
              </w:rPr>
              <w:t xml:space="preserve">Lay out</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pPr>
            <w:r w:rsidDel="00000000" w:rsidR="00000000" w:rsidRPr="00000000">
              <w:rPr>
                <w:rtl w:val="0"/>
              </w:rPr>
              <w:t xml:space="preserve">Profesional, dengan font Time New Roman 12, 1.5 spasi. Margin kanan dan kiri 3 &amp; 3 cm. </w:t>
            </w:r>
          </w:p>
        </w:tc>
      </w:tr>
      <w:tr>
        <w:trPr>
          <w:cantSplit w:val="0"/>
          <w:trHeight w:val="56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pPr>
            <w:r w:rsidDel="00000000" w:rsidR="00000000" w:rsidRPr="00000000">
              <w:rPr>
                <w:rtl w:val="0"/>
              </w:rPr>
              <w:t xml:space="preserve">Tampilan tidak rapi, margin tidak sesuai aturan.</w:t>
            </w:r>
          </w:p>
        </w:tc>
      </w:tr>
    </w:tbl>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Catatan: </w:t>
      </w:r>
    </w:p>
    <w:p w:rsidR="00000000" w:rsidDel="00000000" w:rsidP="00000000" w:rsidRDefault="00000000" w:rsidRPr="00000000" w14:paraId="0000015D">
      <w:pPr>
        <w:rPr/>
      </w:pPr>
      <w:r w:rsidDel="00000000" w:rsidR="00000000" w:rsidRPr="00000000">
        <w:rPr>
          <w:rtl w:val="0"/>
        </w:rPr>
        <w:t xml:space="preserve">- makalah akan dinilai jika tidak terdapat pelanggaran terhadap norma penulisan karya ilmiah atau plagiasi.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4034.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870"/>
        <w:gridCol w:w="3684"/>
        <w:tblGridChange w:id="0">
          <w:tblGrid>
            <w:gridCol w:w="3240"/>
            <w:gridCol w:w="3240"/>
            <w:gridCol w:w="3870"/>
            <w:gridCol w:w="3684"/>
          </w:tblGrid>
        </w:tblGridChange>
      </w:tblGrid>
      <w:tr>
        <w:trPr>
          <w:cantSplit w:val="0"/>
          <w:trHeight w:val="377" w:hRule="atLeast"/>
          <w:tblHeader w:val="0"/>
        </w:trPr>
        <w:tc>
          <w:tcPr/>
          <w:p w:rsidR="00000000" w:rsidDel="00000000" w:rsidP="00000000" w:rsidRDefault="00000000" w:rsidRPr="00000000" w14:paraId="0000016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Disusun oleh:</w:t>
            </w:r>
          </w:p>
        </w:tc>
        <w:tc>
          <w:tcPr>
            <w:gridSpan w:val="2"/>
          </w:tcPr>
          <w:p w:rsidR="00000000" w:rsidDel="00000000" w:rsidP="00000000" w:rsidRDefault="00000000" w:rsidRPr="00000000" w14:paraId="0000016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Diperiksa oleh:</w:t>
            </w:r>
          </w:p>
        </w:tc>
        <w:tc>
          <w:tcPr/>
          <w:p w:rsidR="00000000" w:rsidDel="00000000" w:rsidP="00000000" w:rsidRDefault="00000000" w:rsidRPr="00000000" w14:paraId="0000016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Disahkan oleh:</w:t>
            </w:r>
          </w:p>
        </w:tc>
      </w:tr>
      <w:tr>
        <w:trPr>
          <w:cantSplit w:val="0"/>
          <w:tblHeader w:val="0"/>
        </w:trPr>
        <w:tc>
          <w:tcPr/>
          <w:p w:rsidR="00000000" w:rsidDel="00000000" w:rsidP="00000000" w:rsidRDefault="00000000" w:rsidRPr="00000000" w14:paraId="0000016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Dosen Pengampu</w:t>
            </w:r>
          </w:p>
          <w:p w:rsidR="00000000" w:rsidDel="00000000" w:rsidP="00000000" w:rsidRDefault="00000000" w:rsidRPr="00000000" w14:paraId="0000016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964511" cy="512086"/>
                  <wp:effectExtent b="0" l="0" r="0" t="0"/>
                  <wp:docPr id="9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64511" cy="512086"/>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Hisyam Zaini. MA</w:t>
            </w:r>
          </w:p>
        </w:tc>
        <w:tc>
          <w:tcPr/>
          <w:p w:rsidR="00000000" w:rsidDel="00000000" w:rsidP="00000000" w:rsidRDefault="00000000" w:rsidRPr="00000000" w14:paraId="00000169">
            <w:pPr>
              <w:spacing w:after="0" w:line="240" w:lineRule="auto"/>
              <w:ind w:firstLine="3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Penanggungjawab Keilmuan</w:t>
            </w:r>
          </w:p>
          <w:p w:rsidR="00000000" w:rsidDel="00000000" w:rsidP="00000000" w:rsidRDefault="00000000" w:rsidRPr="00000000" w14:paraId="0000016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spacing w:after="0" w:line="240" w:lineRule="auto"/>
              <w:ind w:left="616" w:firstLine="0"/>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964511" cy="512086"/>
                  <wp:effectExtent b="0" l="0" r="0" t="0"/>
                  <wp:docPr id="8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64511" cy="512086"/>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Hisyam Zaini. MA</w:t>
            </w:r>
          </w:p>
          <w:p w:rsidR="00000000" w:rsidDel="00000000" w:rsidP="00000000" w:rsidRDefault="00000000" w:rsidRPr="00000000" w14:paraId="0000016D">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Ketua Program Studi</w:t>
            </w:r>
            <w:r w:rsidDel="00000000" w:rsidR="00000000" w:rsidRPr="00000000">
              <w:drawing>
                <wp:anchor allowOverlap="1" behindDoc="0" distB="0" distT="0" distL="114300" distR="114300" hidden="0" layoutInCell="1" locked="0" relativeHeight="0" simplePos="0">
                  <wp:simplePos x="0" y="0"/>
                  <wp:positionH relativeFrom="column">
                    <wp:posOffset>2266950</wp:posOffset>
                  </wp:positionH>
                  <wp:positionV relativeFrom="paragraph">
                    <wp:posOffset>53913</wp:posOffset>
                  </wp:positionV>
                  <wp:extent cx="1383665" cy="1380490"/>
                  <wp:effectExtent b="0" l="0" r="0" t="0"/>
                  <wp:wrapNone/>
                  <wp:docPr id="9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383665" cy="1380490"/>
                          </a:xfrm>
                          <a:prstGeom prst="rect"/>
                          <a:ln/>
                        </pic:spPr>
                      </pic:pic>
                    </a:graphicData>
                  </a:graphic>
                </wp:anchor>
              </w:drawing>
            </w:r>
          </w:p>
          <w:p w:rsidR="00000000" w:rsidDel="00000000" w:rsidP="00000000" w:rsidRDefault="00000000" w:rsidRPr="00000000" w14:paraId="0000016F">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476250</wp:posOffset>
                  </wp:positionH>
                  <wp:positionV relativeFrom="paragraph">
                    <wp:posOffset>53950</wp:posOffset>
                  </wp:positionV>
                  <wp:extent cx="956310" cy="562610"/>
                  <wp:effectExtent b="0" l="0" r="0" t="0"/>
                  <wp:wrapNone/>
                  <wp:docPr descr="TTD Bu Tatik without background" id="91" name="image4.png"/>
                  <a:graphic>
                    <a:graphicData uri="http://schemas.openxmlformats.org/drawingml/2006/picture">
                      <pic:pic>
                        <pic:nvPicPr>
                          <pic:cNvPr descr="TTD Bu Tatik without background" id="0" name="image4.png"/>
                          <pic:cNvPicPr preferRelativeResize="0"/>
                        </pic:nvPicPr>
                        <pic:blipFill>
                          <a:blip r:embed="rId11"/>
                          <a:srcRect b="0" l="0" r="0" t="0"/>
                          <a:stretch>
                            <a:fillRect/>
                          </a:stretch>
                        </pic:blipFill>
                        <pic:spPr>
                          <a:xfrm>
                            <a:off x="0" y="0"/>
                            <a:ext cx="956310" cy="562610"/>
                          </a:xfrm>
                          <a:prstGeom prst="rect"/>
                          <a:ln/>
                        </pic:spPr>
                      </pic:pic>
                    </a:graphicData>
                  </a:graphic>
                </wp:anchor>
              </w:drawing>
            </w:r>
          </w:p>
          <w:p w:rsidR="00000000" w:rsidDel="00000000" w:rsidP="00000000" w:rsidRDefault="00000000" w:rsidRPr="00000000" w14:paraId="0000017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Tatik M Tasnimah</w:t>
            </w:r>
          </w:p>
        </w:tc>
        <w:tc>
          <w:tcPr/>
          <w:p w:rsidR="00000000" w:rsidDel="00000000" w:rsidP="00000000" w:rsidRDefault="00000000" w:rsidRPr="00000000" w14:paraId="0000017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Dekan</w:t>
            </w:r>
          </w:p>
          <w:p w:rsidR="00000000" w:rsidDel="00000000" w:rsidP="00000000" w:rsidRDefault="00000000" w:rsidRPr="00000000" w14:paraId="00000176">
            <w:pPr>
              <w:spacing w:after="0" w:line="240"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409575</wp:posOffset>
                  </wp:positionH>
                  <wp:positionV relativeFrom="paragraph">
                    <wp:posOffset>133350</wp:posOffset>
                  </wp:positionV>
                  <wp:extent cx="1456766" cy="730575"/>
                  <wp:effectExtent b="0" l="0" r="0" t="0"/>
                  <wp:wrapNone/>
                  <wp:docPr id="9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456766" cy="730575"/>
                          </a:xfrm>
                          <a:prstGeom prst="rect"/>
                          <a:ln/>
                        </pic:spPr>
                      </pic:pic>
                    </a:graphicData>
                  </a:graphic>
                </wp:anchor>
              </w:drawing>
            </w:r>
          </w:p>
          <w:p w:rsidR="00000000" w:rsidDel="00000000" w:rsidP="00000000" w:rsidRDefault="00000000" w:rsidRPr="00000000" w14:paraId="0000017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Prof. Dr. Muhammad Wildan</w:t>
            </w:r>
          </w:p>
        </w:tc>
      </w:tr>
    </w:tbl>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sectPr>
      <w:footerReference r:id="rId13"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lowerLetter"/>
      <w:lvlText w:val="%1."/>
      <w:lvlJc w:val="left"/>
      <w:pPr>
        <w:ind w:left="1004" w:hanging="360"/>
      </w:pPr>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6">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647B"/>
    <w:rPr>
      <w:lang w:val="en-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0647B"/>
    <w:pPr>
      <w:spacing w:after="0" w:line="264" w:lineRule="auto"/>
    </w:pPr>
    <w:rPr>
      <w:rFonts w:eastAsiaTheme="minorEastAsia"/>
      <w:color w:val="0d0d0d" w:themeColor="text1" w:themeTint="0000F2"/>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rsid w:val="00A0647B"/>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sid w:val="00A0647B"/>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A0647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647B"/>
    <w:rPr>
      <w:lang w:val="en-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2">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3">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4">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5">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iglosiaunmul.com/index.php/diglosia/article/view/3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iZXcqMDv8xetgbi+n0qsVu6og==">CgMxLjAyCGguZ2pkZ3hzOAByITFSNmtwLTVsaTRQdTNmandONUJHUjQ1QjRwN2NyUDRMUg==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2021-09-13T14:41:00Z</dcterms:created>
  <dc:creator>ASUS</dc:creator>
</cp:coreProperties>
</file>