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LAMPIRAN</w:t>
      </w:r>
    </w:p>
    <w:p w:rsidR="00000000" w:rsidDel="00000000" w:rsidP="00000000" w:rsidRDefault="00000000" w:rsidRPr="00000000" w14:paraId="0000000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RENCANA PEMBELAJARAN SEMESTER</w:t>
      </w:r>
    </w:p>
    <w:p w:rsidR="00000000" w:rsidDel="00000000" w:rsidP="00000000" w:rsidRDefault="00000000" w:rsidRPr="00000000" w14:paraId="0000000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MATAKULIAH SASTRA DAN MEDIA PROGRAM STUDI MAGISTER BAHASA DAN SASTRA ARAB</w:t>
      </w:r>
    </w:p>
    <w:p w:rsidR="00000000" w:rsidDel="00000000" w:rsidP="00000000" w:rsidRDefault="00000000" w:rsidRPr="00000000" w14:paraId="0000000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DI KURIKULUM UIN SUNAN KALIJAGA TAHUN 2020</w:t>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Pr>
        <w:drawing>
          <wp:anchor allowOverlap="1" behindDoc="0" distB="0" distT="0" distL="114300" distR="114300" hidden="0" layoutInCell="1" locked="0" relativeHeight="0" simplePos="0">
            <wp:simplePos x="0" y="0"/>
            <wp:positionH relativeFrom="margin">
              <wp:posOffset>2895600</wp:posOffset>
            </wp:positionH>
            <wp:positionV relativeFrom="margin">
              <wp:posOffset>2393315</wp:posOffset>
            </wp:positionV>
            <wp:extent cx="868680" cy="1033145"/>
            <wp:effectExtent b="0" l="0" r="0" t="0"/>
            <wp:wrapSquare wrapText="bothSides" distB="0" distT="0" distL="114300" distR="114300"/>
            <wp:docPr descr="http://www.uin-suka.ac.id/media/identity/logo_uin.jpg" id="11" name="image5.jpg"/>
            <a:graphic>
              <a:graphicData uri="http://schemas.openxmlformats.org/drawingml/2006/picture">
                <pic:pic>
                  <pic:nvPicPr>
                    <pic:cNvPr descr="http://www.uin-suka.ac.id/media/identity/logo_uin.jpg" id="0" name="image5.jpg"/>
                    <pic:cNvPicPr preferRelativeResize="0"/>
                  </pic:nvPicPr>
                  <pic:blipFill>
                    <a:blip r:embed="rId7"/>
                    <a:srcRect b="0" l="0" r="0" t="0"/>
                    <a:stretch>
                      <a:fillRect/>
                    </a:stretch>
                  </pic:blipFill>
                  <pic:spPr>
                    <a:xfrm>
                      <a:off x="0" y="0"/>
                      <a:ext cx="868680" cy="1033145"/>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center"/>
        <w:rPr>
          <w:rFonts w:ascii="Arial" w:cs="Arial" w:eastAsia="Arial" w:hAnsi="Arial"/>
          <w:sz w:val="20"/>
          <w:szCs w:val="20"/>
        </w:rPr>
      </w:pPr>
      <w:r w:rsidDel="00000000" w:rsidR="00000000" w:rsidRPr="00000000">
        <w:rPr>
          <w:rFonts w:ascii="Arial" w:cs="Arial" w:eastAsia="Arial" w:hAnsi="Arial"/>
          <w:sz w:val="28"/>
          <w:szCs w:val="28"/>
          <w:rtl w:val="0"/>
        </w:rPr>
        <w:t xml:space="preserve">UIN SUNAN KALIJAGA</w:t>
      </w:r>
      <w:r w:rsidDel="00000000" w:rsidR="00000000" w:rsidRPr="00000000">
        <w:rPr>
          <w:rtl w:val="0"/>
        </w:rPr>
      </w:r>
    </w:p>
    <w:p w:rsidR="00000000" w:rsidDel="00000000" w:rsidP="00000000" w:rsidRDefault="00000000" w:rsidRPr="00000000" w14:paraId="0000001F">
      <w:pPr>
        <w:jc w:val="center"/>
        <w:rPr>
          <w:rFonts w:ascii="Arial" w:cs="Arial" w:eastAsia="Arial" w:hAnsi="Arial"/>
          <w:sz w:val="20"/>
          <w:szCs w:val="20"/>
        </w:rPr>
      </w:pPr>
      <w:r w:rsidDel="00000000" w:rsidR="00000000" w:rsidRPr="00000000">
        <w:rPr>
          <w:rFonts w:ascii="Arial" w:cs="Arial" w:eastAsia="Arial" w:hAnsi="Arial"/>
          <w:sz w:val="28"/>
          <w:szCs w:val="28"/>
          <w:rtl w:val="0"/>
        </w:rPr>
        <w:t xml:space="preserve">2020</w:t>
      </w:r>
      <w:r w:rsidDel="00000000" w:rsidR="00000000" w:rsidRPr="00000000">
        <w:rPr>
          <w:rtl w:val="0"/>
        </w:rPr>
      </w:r>
    </w:p>
    <w:p w:rsidR="00000000" w:rsidDel="00000000" w:rsidP="00000000" w:rsidRDefault="00000000" w:rsidRPr="00000000" w14:paraId="00000020">
      <w:pPr>
        <w:rPr>
          <w:rFonts w:ascii="Arial" w:cs="Arial" w:eastAsia="Arial" w:hAnsi="Arial"/>
          <w:sz w:val="20"/>
          <w:szCs w:val="20"/>
        </w:rPr>
        <w:sectPr>
          <w:footerReference r:id="rId8" w:type="default"/>
          <w:pgSz w:h="16840" w:w="11910" w:orient="portrait"/>
          <w:pgMar w:bottom="1040" w:top="1380" w:left="1100" w:right="280" w:header="720" w:footer="720"/>
          <w:pgNumType w:start="1"/>
        </w:sect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br w:type="page"/>
      </w:r>
      <w:r w:rsidDel="00000000" w:rsidR="00000000" w:rsidRPr="00000000">
        <w:rPr>
          <w:rtl w:val="0"/>
        </w:rPr>
      </w:r>
    </w:p>
    <w:tbl>
      <w:tblPr>
        <w:tblStyle w:val="Table1"/>
        <w:tblW w:w="137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7"/>
        <w:gridCol w:w="2081"/>
        <w:gridCol w:w="1322"/>
        <w:gridCol w:w="917"/>
        <w:gridCol w:w="1372"/>
        <w:gridCol w:w="6239"/>
        <w:tblGridChange w:id="0">
          <w:tblGrid>
            <w:gridCol w:w="1817"/>
            <w:gridCol w:w="2081"/>
            <w:gridCol w:w="1322"/>
            <w:gridCol w:w="917"/>
            <w:gridCol w:w="1372"/>
            <w:gridCol w:w="6239"/>
          </w:tblGrid>
        </w:tblGridChange>
      </w:tblGrid>
      <w:tr>
        <w:trPr>
          <w:cantSplit w:val="0"/>
          <w:tblHeader w:val="0"/>
        </w:trPr>
        <w:tc>
          <w:tcPr>
            <w:vMerge w:val="restart"/>
            <w:shd w:fill="auto" w:val="clear"/>
          </w:tcPr>
          <w:p w:rsidR="00000000" w:rsidDel="00000000" w:rsidP="00000000" w:rsidRDefault="00000000" w:rsidRPr="00000000" w14:paraId="00000027">
            <w:pPr>
              <w:pStyle w:val="Heading1"/>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wp:posOffset>
                  </wp:positionH>
                  <wp:positionV relativeFrom="paragraph">
                    <wp:posOffset>0</wp:posOffset>
                  </wp:positionV>
                  <wp:extent cx="868680" cy="1033145"/>
                  <wp:effectExtent b="0" l="0" r="0" t="0"/>
                  <wp:wrapSquare wrapText="bothSides" distB="0" distT="0" distL="114300" distR="114300"/>
                  <wp:docPr descr="http://www.uin-suka.ac.id/media/identity/logo_uin.jpg" id="14" name="image5.jpg"/>
                  <a:graphic>
                    <a:graphicData uri="http://schemas.openxmlformats.org/drawingml/2006/picture">
                      <pic:pic>
                        <pic:nvPicPr>
                          <pic:cNvPr descr="http://www.uin-suka.ac.id/media/identity/logo_uin.jpg" id="0" name="image5.jpg"/>
                          <pic:cNvPicPr preferRelativeResize="0"/>
                        </pic:nvPicPr>
                        <pic:blipFill>
                          <a:blip r:embed="rId7"/>
                          <a:srcRect b="0" l="0" r="0" t="0"/>
                          <a:stretch>
                            <a:fillRect/>
                          </a:stretch>
                        </pic:blipFill>
                        <pic:spPr>
                          <a:xfrm>
                            <a:off x="0" y="0"/>
                            <a:ext cx="868680" cy="1033145"/>
                          </a:xfrm>
                          <a:prstGeom prst="rect"/>
                          <a:ln/>
                        </pic:spPr>
                      </pic:pic>
                    </a:graphicData>
                  </a:graphic>
                </wp:anchor>
              </w:drawing>
            </w:r>
          </w:p>
        </w:tc>
        <w:tc>
          <w:tcPr>
            <w:gridSpan w:val="5"/>
            <w:shd w:fill="auto" w:val="clear"/>
          </w:tcPr>
          <w:p w:rsidR="00000000" w:rsidDel="00000000" w:rsidP="00000000" w:rsidRDefault="00000000" w:rsidRPr="00000000" w14:paraId="00000028">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UIN SUNAN KALIJAGA</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8"/>
                <w:szCs w:val="28"/>
              </w:rPr>
            </w:pPr>
            <w:r w:rsidDel="00000000" w:rsidR="00000000" w:rsidRPr="00000000">
              <w:rPr>
                <w:rtl w:val="0"/>
              </w:rPr>
            </w:r>
          </w:p>
        </w:tc>
        <w:tc>
          <w:tcPr>
            <w:gridSpan w:val="5"/>
            <w:shd w:fill="auto" w:val="clear"/>
          </w:tcPr>
          <w:p w:rsidR="00000000" w:rsidDel="00000000" w:rsidP="00000000" w:rsidRDefault="00000000" w:rsidRPr="00000000" w14:paraId="0000002E">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PROGRAM STUDI: MAGISTER BAHASA DAN SASTRA ARAB</w:t>
            </w:r>
          </w:p>
          <w:p w:rsidR="00000000" w:rsidDel="00000000" w:rsidP="00000000" w:rsidRDefault="00000000" w:rsidRPr="00000000" w14:paraId="0000002F">
            <w:pPr>
              <w:spacing w:line="276" w:lineRule="auto"/>
              <w:jc w:val="center"/>
              <w:rPr>
                <w:rFonts w:ascii="Arial" w:cs="Arial" w:eastAsia="Arial" w:hAnsi="Arial"/>
                <w:color w:val="000000"/>
                <w:sz w:val="20"/>
                <w:szCs w:val="20"/>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34">
            <w:pPr>
              <w:spacing w:line="276" w:lineRule="auto"/>
              <w:jc w:val="center"/>
              <w:rPr>
                <w:b w:val="1"/>
                <w:color w:val="000000"/>
                <w:sz w:val="28"/>
                <w:szCs w:val="28"/>
              </w:rPr>
            </w:pPr>
            <w:r w:rsidDel="00000000" w:rsidR="00000000" w:rsidRPr="00000000">
              <w:rPr>
                <w:b w:val="1"/>
                <w:color w:val="000000"/>
                <w:sz w:val="28"/>
                <w:szCs w:val="28"/>
                <w:rtl w:val="0"/>
              </w:rPr>
              <w:t xml:space="preserve">RENCANA PEMBELAJARAN SEMESTER</w:t>
            </w:r>
          </w:p>
        </w:tc>
      </w:tr>
      <w:tr>
        <w:trPr>
          <w:cantSplit w:val="0"/>
          <w:trHeight w:val="946" w:hRule="atLeast"/>
          <w:tblHeader w:val="0"/>
        </w:trPr>
        <w:tc>
          <w:tcPr>
            <w:tcBorders>
              <w:bottom w:color="000000" w:space="0" w:sz="0" w:val="nil"/>
            </w:tcBorders>
            <w:shd w:fill="auto" w:val="clear"/>
          </w:tcPr>
          <w:p w:rsidR="00000000" w:rsidDel="00000000" w:rsidP="00000000" w:rsidRDefault="00000000" w:rsidRPr="00000000" w14:paraId="0000003A">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w:t>
            </w:r>
          </w:p>
          <w:p w:rsidR="00000000" w:rsidDel="00000000" w:rsidP="00000000" w:rsidRDefault="00000000" w:rsidRPr="00000000" w14:paraId="0000003B">
            <w:pPr>
              <w:spacing w:line="276"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Sastra dan Media</w:t>
            </w:r>
          </w:p>
        </w:tc>
        <w:tc>
          <w:tcPr>
            <w:tcBorders>
              <w:bottom w:color="000000" w:space="0" w:sz="0" w:val="nil"/>
            </w:tcBorders>
            <w:shd w:fill="auto" w:val="clear"/>
          </w:tcPr>
          <w:p w:rsidR="00000000" w:rsidDel="00000000" w:rsidP="00000000" w:rsidRDefault="00000000" w:rsidRPr="00000000" w14:paraId="0000003C">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KODE MATA KULIAH:</w:t>
            </w:r>
          </w:p>
          <w:p w:rsidR="00000000" w:rsidDel="00000000" w:rsidP="00000000" w:rsidRDefault="00000000" w:rsidRPr="00000000" w14:paraId="0000003D">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spacing w:line="276" w:lineRule="auto"/>
              <w:rPr>
                <w:rFonts w:ascii="Arial" w:cs="Arial" w:eastAsia="Arial" w:hAnsi="Arial"/>
                <w:color w:val="000000"/>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40">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RUMPUN MATA KULIAH:</w:t>
            </w:r>
          </w:p>
          <w:p w:rsidR="00000000" w:rsidDel="00000000" w:rsidP="00000000" w:rsidRDefault="00000000" w:rsidRPr="00000000" w14:paraId="00000041">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Studi Sastra</w:t>
            </w:r>
          </w:p>
        </w:tc>
        <w:tc>
          <w:tcPr>
            <w:tcBorders>
              <w:bottom w:color="000000" w:space="0" w:sz="0" w:val="nil"/>
            </w:tcBorders>
            <w:shd w:fill="auto" w:val="clear"/>
          </w:tcPr>
          <w:p w:rsidR="00000000" w:rsidDel="00000000" w:rsidP="00000000" w:rsidRDefault="00000000" w:rsidRPr="00000000" w14:paraId="00000042">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(SKS):</w:t>
            </w:r>
          </w:p>
          <w:p w:rsidR="00000000" w:rsidDel="00000000" w:rsidP="00000000" w:rsidRDefault="00000000" w:rsidRPr="00000000" w14:paraId="00000043">
            <w:pPr>
              <w:spacing w:line="276"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bottom w:color="000000" w:space="0" w:sz="0" w:val="nil"/>
            </w:tcBorders>
            <w:shd w:fill="auto" w:val="clear"/>
          </w:tcPr>
          <w:p w:rsidR="00000000" w:rsidDel="00000000" w:rsidP="00000000" w:rsidRDefault="00000000" w:rsidRPr="00000000" w14:paraId="00000044">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SEMESTER:</w:t>
            </w:r>
          </w:p>
          <w:p w:rsidR="00000000" w:rsidDel="00000000" w:rsidP="00000000" w:rsidRDefault="00000000" w:rsidRPr="00000000" w14:paraId="00000045">
            <w:pPr>
              <w:spacing w:line="276" w:lineRule="auto"/>
              <w:rPr>
                <w:rFonts w:ascii="Arial" w:cs="Arial" w:eastAsia="Arial" w:hAnsi="Arial"/>
                <w:b w:val="1"/>
                <w:color w:val="000000"/>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46">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TANGGAL PENYUSUNAN:</w:t>
            </w:r>
          </w:p>
          <w:p w:rsidR="00000000" w:rsidDel="00000000" w:rsidP="00000000" w:rsidRDefault="00000000" w:rsidRPr="00000000" w14:paraId="00000047">
            <w:pPr>
              <w:spacing w:line="276"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26 Februari 2021</w:t>
            </w:r>
          </w:p>
        </w:tc>
      </w:tr>
      <w:tr>
        <w:trPr>
          <w:cantSplit w:val="0"/>
          <w:tblHeader w:val="0"/>
        </w:trPr>
        <w:tc>
          <w:tcPr>
            <w:shd w:fill="auto" w:val="clear"/>
          </w:tcPr>
          <w:p w:rsidR="00000000" w:rsidDel="00000000" w:rsidP="00000000" w:rsidRDefault="00000000" w:rsidRPr="00000000" w14:paraId="00000048">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OTORISASI</w:t>
            </w:r>
          </w:p>
          <w:p w:rsidR="00000000" w:rsidDel="00000000" w:rsidP="00000000" w:rsidRDefault="00000000" w:rsidRPr="00000000" w14:paraId="00000049">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B">
            <w:pPr>
              <w:spacing w:line="276"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C">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DOSEN PENGEMBANG RPS:</w:t>
            </w:r>
          </w:p>
          <w:p w:rsidR="00000000" w:rsidDel="00000000" w:rsidP="00000000" w:rsidRDefault="00000000" w:rsidRPr="00000000" w14:paraId="0000004D">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Dr. M. Kanif Anwari, M. Ag.</w:t>
            </w:r>
          </w:p>
          <w:p w:rsidR="00000000" w:rsidDel="00000000" w:rsidP="00000000" w:rsidRDefault="00000000" w:rsidRPr="00000000" w14:paraId="0000004E">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Dr. Aning Ayu Kusumawati, S. Ag., M. Si.</w:t>
            </w:r>
          </w:p>
          <w:p w:rsidR="00000000" w:rsidDel="00000000" w:rsidP="00000000" w:rsidRDefault="00000000" w:rsidRPr="00000000" w14:paraId="0000004F">
            <w:pPr>
              <w:spacing w:line="276" w:lineRule="auto"/>
              <w:rPr>
                <w:rFonts w:ascii="Arial" w:cs="Arial" w:eastAsia="Arial" w:hAnsi="Arial"/>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0">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KOORDINATOR RMK:</w:t>
            </w:r>
          </w:p>
        </w:tc>
        <w:tc>
          <w:tcPr>
            <w:shd w:fill="auto" w:val="clear"/>
          </w:tcPr>
          <w:p w:rsidR="00000000" w:rsidDel="00000000" w:rsidP="00000000" w:rsidRDefault="00000000" w:rsidRPr="00000000" w14:paraId="00000053">
            <w:pPr>
              <w:spacing w:line="276" w:lineRule="auto"/>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Ka Prodi: </w:t>
            </w:r>
            <w:r w:rsidDel="00000000" w:rsidR="00000000" w:rsidRPr="00000000">
              <w:rPr>
                <w:rFonts w:ascii="Arial" w:cs="Arial" w:eastAsia="Arial" w:hAnsi="Arial"/>
                <w:b w:val="1"/>
                <w:color w:val="000000"/>
                <w:sz w:val="20"/>
                <w:szCs w:val="20"/>
                <w:rtl w:val="0"/>
              </w:rPr>
              <w:t xml:space="preserve">Dr. Tatik M Tasnimah, M.Ag.</w:t>
            </w:r>
          </w:p>
          <w:p w:rsidR="00000000" w:rsidDel="00000000" w:rsidP="00000000" w:rsidRDefault="00000000" w:rsidRPr="00000000" w14:paraId="00000054">
            <w:pPr>
              <w:spacing w:line="276" w:lineRule="auto"/>
              <w:rPr>
                <w:rFonts w:ascii="Arial" w:cs="Arial" w:eastAsia="Arial" w:hAnsi="Arial"/>
                <w:b w:val="1"/>
                <w:color w:val="000000"/>
                <w:sz w:val="20"/>
                <w:szCs w:val="20"/>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55">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w:t>
            </w:r>
          </w:p>
        </w:tc>
        <w:tc>
          <w:tcPr>
            <w:shd w:fill="auto" w:val="clear"/>
          </w:tcPr>
          <w:p w:rsidR="00000000" w:rsidDel="00000000" w:rsidP="00000000" w:rsidRDefault="00000000" w:rsidRPr="00000000" w14:paraId="00000056">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PRODI</w:t>
            </w:r>
          </w:p>
        </w:tc>
        <w:tc>
          <w:tcPr>
            <w:gridSpan w:val="4"/>
            <w:shd w:fill="auto" w:val="clear"/>
          </w:tcPr>
          <w:p w:rsidR="00000000" w:rsidDel="00000000" w:rsidP="00000000" w:rsidRDefault="00000000" w:rsidRPr="00000000" w14:paraId="00000057">
            <w:pPr>
              <w:tabs>
                <w:tab w:val="left" w:leader="none" w:pos="459"/>
              </w:tabs>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mendukung, mengapresiasi, dan memproyeksikan konsep-konsep sastra dan media </w:t>
            </w:r>
          </w:p>
        </w:tc>
      </w:tr>
      <w:tr>
        <w:trPr>
          <w:cantSplit w:val="0"/>
          <w:tblHeader w:val="0"/>
        </w:trPr>
        <w:tc>
          <w:tcPr>
            <w:vMerge w:val="continue"/>
            <w:shd w:fill="auto"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5C">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MATA KULIAH</w:t>
            </w:r>
          </w:p>
        </w:tc>
        <w:tc>
          <w:tcPr>
            <w:gridSpan w:val="4"/>
            <w:shd w:fill="auto" w:val="clear"/>
          </w:tcPr>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9"/>
              </w:tabs>
              <w:spacing w:after="0" w:before="12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Mahasiswa </w:t>
            </w:r>
            <w:r w:rsidDel="00000000" w:rsidR="00000000" w:rsidRPr="00000000">
              <w:rPr>
                <w:rFonts w:ascii="Arial" w:cs="Arial" w:eastAsia="Arial" w:hAnsi="Arial"/>
                <w:color w:val="000000"/>
                <w:sz w:val="20"/>
                <w:szCs w:val="20"/>
                <w:rtl w:val="0"/>
              </w:rPr>
              <w:t xml:space="preserve">memerinci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cakupan sastra dan media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9"/>
              </w:tabs>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Mahasiswa mampu mengapreasiasi sastra dan media dalam bentuk makalah</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9"/>
              </w:tabs>
              <w:spacing w:after="12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Mahasiswa dapat </w:t>
            </w:r>
            <w:r w:rsidDel="00000000" w:rsidR="00000000" w:rsidRPr="00000000">
              <w:rPr>
                <w:rFonts w:ascii="Arial" w:cs="Arial" w:eastAsia="Arial" w:hAnsi="Arial"/>
                <w:color w:val="000000"/>
                <w:sz w:val="20"/>
                <w:szCs w:val="20"/>
                <w:rtl w:val="0"/>
              </w:rPr>
              <w:t xml:space="preserve">menguraikan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adanya keragaman sastra dalam berbagai media </w:t>
            </w:r>
          </w:p>
        </w:tc>
      </w:tr>
    </w:tbl>
    <w:p w:rsidR="00000000" w:rsidDel="00000000" w:rsidP="00000000" w:rsidRDefault="00000000" w:rsidRPr="00000000" w14:paraId="00000063">
      <w:pPr>
        <w:rPr>
          <w:rFonts w:ascii="Arial" w:cs="Arial" w:eastAsia="Arial" w:hAnsi="Arial"/>
          <w:sz w:val="20"/>
          <w:szCs w:val="20"/>
        </w:rPr>
      </w:pPr>
      <w:r w:rsidDel="00000000" w:rsidR="00000000" w:rsidRPr="00000000">
        <w:rPr>
          <w:rtl w:val="0"/>
        </w:rPr>
      </w:r>
    </w:p>
    <w:tbl>
      <w:tblPr>
        <w:tblStyle w:val="Table2"/>
        <w:tblW w:w="135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1"/>
        <w:gridCol w:w="1494"/>
        <w:gridCol w:w="9377"/>
        <w:tblGridChange w:id="0">
          <w:tblGrid>
            <w:gridCol w:w="2681"/>
            <w:gridCol w:w="1494"/>
            <w:gridCol w:w="9377"/>
          </w:tblGrid>
        </w:tblGridChange>
      </w:tblGrid>
      <w:tr>
        <w:trPr>
          <w:cantSplit w:val="0"/>
          <w:tblHeader w:val="0"/>
        </w:trPr>
        <w:tc>
          <w:tcPr>
            <w:shd w:fill="auto" w:val="clear"/>
          </w:tcPr>
          <w:p w:rsidR="00000000" w:rsidDel="00000000" w:rsidP="00000000" w:rsidRDefault="00000000" w:rsidRPr="00000000" w14:paraId="0000006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DESKRIPSI SINGKAT MATA KULIAH:</w:t>
            </w:r>
          </w:p>
        </w:tc>
        <w:tc>
          <w:tcPr>
            <w:gridSpan w:val="2"/>
            <w:shd w:fill="auto" w:val="clear"/>
          </w:tcPr>
          <w:p w:rsidR="00000000" w:rsidDel="00000000" w:rsidP="00000000" w:rsidRDefault="00000000" w:rsidRPr="00000000" w14:paraId="0000006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Sastra sebagai media: 1) otonomi informasi dan komunikasi; 2) manusia bergerak menjadi objek pembangunan teknologi yang disembunyikan dalam tubuh. teknologi yang tadinya hanya perpanjangan tubuh manusia berubah menjadi obyek yang memodifikasi dan mentrasformasi tubuh. How dan what teknologi menjadi representasi manusia, baik secara psikhis maupun kultur. </w:t>
            </w:r>
          </w:p>
          <w:p w:rsidR="00000000" w:rsidDel="00000000" w:rsidP="00000000" w:rsidRDefault="00000000" w:rsidRPr="00000000" w14:paraId="0000006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Kemampuan manusia menginterpretasi teks, secara luas, merupakan hasil ketekunan/kejelasan sistem komunikasi mereka.</w:t>
            </w:r>
          </w:p>
          <w:p w:rsidR="00000000" w:rsidDel="00000000" w:rsidP="00000000" w:rsidRDefault="00000000" w:rsidRPr="00000000" w14:paraId="0000006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Media menciptakan sarana-sarana representasi dan sarana-sarana tersebut sekaligus merupakan produk penyimpanan kesan sama terhadap penulis dan pembaca/audiens. </w:t>
            </w:r>
          </w:p>
          <w:p w:rsidR="00000000" w:rsidDel="00000000" w:rsidP="00000000" w:rsidRDefault="00000000" w:rsidRPr="00000000" w14:paraId="0000006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Oki, teknologi yang hanya sebagai perpanjangan tubuh dan perasaan manusia menyebabkan perubahan terhadap persepsi dan konsepsi sosial mereka.</w:t>
            </w:r>
          </w:p>
        </w:tc>
      </w:tr>
      <w:tr>
        <w:trPr>
          <w:cantSplit w:val="0"/>
          <w:tblHeader w:val="0"/>
        </w:trPr>
        <w:tc>
          <w:tcPr>
            <w:shd w:fill="auto" w:val="clear"/>
          </w:tcPr>
          <w:p w:rsidR="00000000" w:rsidDel="00000000" w:rsidP="00000000" w:rsidRDefault="00000000" w:rsidRPr="00000000" w14:paraId="0000006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PEMBELAJARAN/POKOK BAHASAN</w:t>
            </w:r>
          </w:p>
        </w:tc>
        <w:tc>
          <w:tcPr>
            <w:gridSpan w:val="2"/>
            <w:shd w:fill="auto" w:val="clear"/>
          </w:tcPr>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Problematika dan Konsep Media dan Sastra</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Work of Art in the Age of Its Mechanical Reproducibility (Illumination) </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Language Channels (Discouse Networks</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Media (Critical Terms for Media Studies)</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Gramaphone, Film, Typewriter (Literatur, Media, Information System)</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Romanticism, Psychoanalysis, Film (Literatur, Media, Information System)</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World of the Symbolic (Literatur, Media, Information System)</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is No Software (Literatur, Media, Information System)</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Apresiasi Karya Sastra dalam Media</w:t>
            </w:r>
          </w:p>
        </w:tc>
      </w:tr>
      <w:tr>
        <w:trPr>
          <w:cantSplit w:val="0"/>
          <w:tblHeader w:val="0"/>
        </w:trPr>
        <w:tc>
          <w:tcPr>
            <w:vMerge w:val="restart"/>
            <w:shd w:fill="auto" w:val="clear"/>
          </w:tcPr>
          <w:p w:rsidR="00000000" w:rsidDel="00000000" w:rsidP="00000000" w:rsidRDefault="00000000" w:rsidRPr="00000000" w14:paraId="0000007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PUSTAKA</w:t>
            </w:r>
          </w:p>
          <w:p w:rsidR="00000000" w:rsidDel="00000000" w:rsidP="00000000" w:rsidRDefault="00000000" w:rsidRPr="00000000" w14:paraId="00000076">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7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UTAMA</w:t>
            </w:r>
          </w:p>
        </w:tc>
        <w:tc>
          <w:tcPr>
            <w:shd w:fill="auto" w:val="clear"/>
          </w:tcPr>
          <w:p w:rsidR="00000000" w:rsidDel="00000000" w:rsidP="00000000" w:rsidRDefault="00000000" w:rsidRPr="00000000" w14:paraId="00000078">
            <w:pPr>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Elliot Gaines, Media Literacy and Semiotic (Semiotic and popular culture) , ebooksclub.org</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Christian Metz, FILM, LANGUAGE, A Semiotics of the Cinema, Translated by Michael Taylor, 1991 (ebook)</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Andrew D. Pritchard, Twelve Theories for Study in Media and Religion: Prolegomena to a Research Program, North  Dakota State University (e book)</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Douglas Kellner, Budaya Media, Yogyakarta: Jalasutra, 2010.</w:t>
            </w:r>
          </w:p>
        </w:tc>
      </w:tr>
      <w:tr>
        <w:trPr>
          <w:cantSplit w:val="0"/>
          <w:tblHeader w:val="0"/>
        </w:trPr>
        <w:tc>
          <w:tcPr>
            <w:vMerge w:val="continue"/>
            <w:shd w:fill="auto"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PENDUKUNG</w:t>
            </w:r>
          </w:p>
        </w:tc>
        <w:tc>
          <w:tcPr>
            <w:shd w:fill="auto" w:val="clear"/>
          </w:tcPr>
          <w:p w:rsidR="00000000" w:rsidDel="00000000" w:rsidP="00000000" w:rsidRDefault="00000000" w:rsidRPr="00000000" w14:paraId="00000081">
            <w:pPr>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3">
            <w:pPr>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1. Berbagai buku dan artuikel jurnal yang relevan dengan setiap topik bahasan</w:t>
            </w:r>
          </w:p>
          <w:p w:rsidR="00000000" w:rsidDel="00000000" w:rsidP="00000000" w:rsidRDefault="00000000" w:rsidRPr="00000000" w14:paraId="0000008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DST</w:t>
            </w:r>
          </w:p>
        </w:tc>
      </w:tr>
      <w:tr>
        <w:trPr>
          <w:cantSplit w:val="0"/>
          <w:tblHeader w:val="0"/>
        </w:trPr>
        <w:tc>
          <w:tcPr>
            <w:shd w:fill="auto" w:val="clear"/>
          </w:tcPr>
          <w:p w:rsidR="00000000" w:rsidDel="00000000" w:rsidP="00000000" w:rsidRDefault="00000000" w:rsidRPr="00000000" w14:paraId="0000008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MEDIA PEMBELAJARAN</w:t>
            </w:r>
          </w:p>
        </w:tc>
        <w:tc>
          <w:tcPr>
            <w:gridSpan w:val="2"/>
            <w:shd w:fill="auto" w:val="clear"/>
          </w:tcPr>
          <w:p w:rsidR="00000000" w:rsidDel="00000000" w:rsidP="00000000" w:rsidRDefault="00000000" w:rsidRPr="00000000" w14:paraId="0000008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LCD, whiteboard, video, kertas plano, spidol, masyarakat serta lingkungan mereka </w:t>
            </w:r>
          </w:p>
        </w:tc>
      </w:tr>
      <w:tr>
        <w:trPr>
          <w:cantSplit w:val="0"/>
          <w:tblHeader w:val="0"/>
        </w:trPr>
        <w:tc>
          <w:tcPr>
            <w:shd w:fill="auto" w:val="clear"/>
          </w:tcPr>
          <w:p w:rsidR="00000000" w:rsidDel="00000000" w:rsidP="00000000" w:rsidRDefault="00000000" w:rsidRPr="00000000" w14:paraId="0000008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 TEACHING</w:t>
            </w:r>
          </w:p>
        </w:tc>
        <w:tc>
          <w:tcPr>
            <w:gridSpan w:val="2"/>
            <w:shd w:fill="auto" w:val="clear"/>
          </w:tcPr>
          <w:p w:rsidR="00000000" w:rsidDel="00000000" w:rsidP="00000000" w:rsidRDefault="00000000" w:rsidRPr="00000000" w14:paraId="0000008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Dr. Moh. Kanif Anwari, M. Ag</w:t>
            </w:r>
          </w:p>
          <w:p w:rsidR="00000000" w:rsidDel="00000000" w:rsidP="00000000" w:rsidRDefault="00000000" w:rsidRPr="00000000" w14:paraId="0000008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Dr. Aning Ayu Kusumawati, S. Ag., M. Si.</w:t>
            </w:r>
          </w:p>
          <w:p w:rsidR="00000000" w:rsidDel="00000000" w:rsidP="00000000" w:rsidRDefault="00000000" w:rsidRPr="00000000" w14:paraId="0000008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r>
      <w:tr>
        <w:trPr>
          <w:cantSplit w:val="0"/>
          <w:tblHeader w:val="0"/>
        </w:trPr>
        <w:tc>
          <w:tcPr>
            <w:shd w:fill="auto" w:val="clear"/>
          </w:tcPr>
          <w:p w:rsidR="00000000" w:rsidDel="00000000" w:rsidP="00000000" w:rsidRDefault="00000000" w:rsidRPr="00000000" w14:paraId="0000008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 SYARAT</w:t>
            </w:r>
          </w:p>
        </w:tc>
        <w:tc>
          <w:tcPr>
            <w:gridSpan w:val="2"/>
            <w:shd w:fill="auto" w:val="clear"/>
          </w:tcPr>
          <w:p w:rsidR="00000000" w:rsidDel="00000000" w:rsidP="00000000" w:rsidRDefault="00000000" w:rsidRPr="00000000" w14:paraId="0000008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Tidak ada</w:t>
            </w:r>
          </w:p>
        </w:tc>
      </w:tr>
      <w:tr>
        <w:trPr>
          <w:cantSplit w:val="0"/>
          <w:trHeight w:val="259" w:hRule="atLeast"/>
          <w:tblHeader w:val="0"/>
        </w:trPr>
        <w:tc>
          <w:tcPr>
            <w:gridSpan w:val="3"/>
            <w:shd w:fill="auto" w:val="clear"/>
          </w:tcPr>
          <w:p w:rsidR="00000000" w:rsidDel="00000000" w:rsidP="00000000" w:rsidRDefault="00000000" w:rsidRPr="00000000" w14:paraId="00000091">
            <w:pP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tbl>
      <w:tblPr>
        <w:tblStyle w:val="Table3"/>
        <w:tblW w:w="127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9"/>
        <w:gridCol w:w="1895"/>
        <w:gridCol w:w="3151"/>
        <w:gridCol w:w="1321"/>
        <w:gridCol w:w="1817"/>
        <w:gridCol w:w="2307"/>
        <w:gridCol w:w="1261"/>
        <w:tblGridChange w:id="0">
          <w:tblGrid>
            <w:gridCol w:w="1039"/>
            <w:gridCol w:w="1895"/>
            <w:gridCol w:w="3151"/>
            <w:gridCol w:w="1321"/>
            <w:gridCol w:w="1817"/>
            <w:gridCol w:w="2307"/>
            <w:gridCol w:w="1261"/>
          </w:tblGrid>
        </w:tblGridChange>
      </w:tblGrid>
      <w:tr>
        <w:trPr>
          <w:cantSplit w:val="0"/>
          <w:tblHeader w:val="1"/>
        </w:trPr>
        <w:tc>
          <w:tcPr>
            <w:shd w:fill="auto" w:val="clear"/>
          </w:tcPr>
          <w:p w:rsidR="00000000" w:rsidDel="00000000" w:rsidP="00000000" w:rsidRDefault="00000000" w:rsidRPr="00000000" w14:paraId="00000095">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MINGGU KE</w:t>
            </w:r>
          </w:p>
        </w:tc>
        <w:tc>
          <w:tcPr>
            <w:shd w:fill="auto" w:val="clear"/>
          </w:tcPr>
          <w:p w:rsidR="00000000" w:rsidDel="00000000" w:rsidP="00000000" w:rsidRDefault="00000000" w:rsidRPr="00000000" w14:paraId="00000096">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 CP MK (SEBAGAI KEMAMPUAN AKHIR YANG DIHARAPKAN)</w:t>
            </w:r>
          </w:p>
        </w:tc>
        <w:tc>
          <w:tcPr>
            <w:shd w:fill="auto" w:val="clear"/>
          </w:tcPr>
          <w:p w:rsidR="00000000" w:rsidDel="00000000" w:rsidP="00000000" w:rsidRDefault="00000000" w:rsidRPr="00000000" w14:paraId="00000097">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INDIKATOR</w:t>
            </w:r>
          </w:p>
        </w:tc>
        <w:tc>
          <w:tcPr>
            <w:shd w:fill="auto" w:val="clear"/>
          </w:tcPr>
          <w:p w:rsidR="00000000" w:rsidDel="00000000" w:rsidP="00000000" w:rsidRDefault="00000000" w:rsidRPr="00000000" w14:paraId="00000098">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 DAN BENTUK PENILAIAN</w:t>
            </w:r>
          </w:p>
        </w:tc>
        <w:tc>
          <w:tcPr>
            <w:shd w:fill="auto" w:val="clear"/>
          </w:tcPr>
          <w:p w:rsidR="00000000" w:rsidDel="00000000" w:rsidP="00000000" w:rsidRDefault="00000000" w:rsidRPr="00000000" w14:paraId="00000099">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PEMBELAJARAN</w:t>
            </w:r>
          </w:p>
        </w:tc>
        <w:tc>
          <w:tcPr>
            <w:shd w:fill="auto" w:val="clear"/>
          </w:tcPr>
          <w:p w:rsidR="00000000" w:rsidDel="00000000" w:rsidP="00000000" w:rsidRDefault="00000000" w:rsidRPr="00000000" w14:paraId="0000009A">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w:t>
            </w:r>
          </w:p>
        </w:tc>
        <w:tc>
          <w:tcPr>
            <w:shd w:fill="auto" w:val="clear"/>
          </w:tcPr>
          <w:p w:rsidR="00000000" w:rsidDel="00000000" w:rsidP="00000000" w:rsidRDefault="00000000" w:rsidRPr="00000000" w14:paraId="0000009B">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PENILAIAN</w:t>
            </w:r>
          </w:p>
        </w:tc>
      </w:tr>
      <w:tr>
        <w:trPr>
          <w:cantSplit w:val="0"/>
          <w:tblHeader w:val="1"/>
        </w:trPr>
        <w:tc>
          <w:tcPr>
            <w:shd w:fill="auto" w:val="clear"/>
          </w:tcPr>
          <w:p w:rsidR="00000000" w:rsidDel="00000000" w:rsidP="00000000" w:rsidRDefault="00000000" w:rsidRPr="00000000" w14:paraId="0000009C">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9D">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9E">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9F">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A0">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A1">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A2">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A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A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memahami kontrak belajar dan RPS </w:t>
            </w:r>
          </w:p>
        </w:tc>
        <w:tc>
          <w:tcPr>
            <w:shd w:fill="auto" w:val="clear"/>
          </w:tcPr>
          <w:p w:rsidR="00000000" w:rsidDel="00000000" w:rsidP="00000000" w:rsidRDefault="00000000" w:rsidRPr="00000000" w14:paraId="000000A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Menyetujui kontrak belajar dan RPS</w:t>
            </w:r>
          </w:p>
        </w:tc>
        <w:tc>
          <w:tcPr>
            <w:shd w:fill="auto" w:val="clear"/>
          </w:tcPr>
          <w:p w:rsidR="00000000" w:rsidDel="00000000" w:rsidP="00000000" w:rsidRDefault="00000000" w:rsidRPr="00000000" w14:paraId="000000A6">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0A7">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0A8">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0A9">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A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tanya jawab, diskusi</w:t>
            </w:r>
          </w:p>
        </w:tc>
        <w:tc>
          <w:tcPr>
            <w:shd w:fill="auto" w:val="clear"/>
          </w:tcPr>
          <w:p w:rsidR="00000000" w:rsidDel="00000000" w:rsidP="00000000" w:rsidRDefault="00000000" w:rsidRPr="00000000" w14:paraId="000000A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Hand out RPS dan Kontrak Belajar</w:t>
            </w:r>
          </w:p>
        </w:tc>
        <w:tc>
          <w:tcPr>
            <w:shd w:fill="auto" w:val="clear"/>
          </w:tcPr>
          <w:p w:rsidR="00000000" w:rsidDel="00000000" w:rsidP="00000000" w:rsidRDefault="00000000" w:rsidRPr="00000000" w14:paraId="000000AC">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A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A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mengkritisi signifikansi sastra dan media</w:t>
            </w:r>
          </w:p>
        </w:tc>
        <w:tc>
          <w:tcPr>
            <w:shd w:fill="auto" w:val="clear"/>
          </w:tcPr>
          <w:p w:rsidR="00000000" w:rsidDel="00000000" w:rsidP="00000000" w:rsidRDefault="00000000" w:rsidRPr="00000000" w14:paraId="000000A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menjelaskan sastra dan media</w:t>
            </w:r>
          </w:p>
        </w:tc>
        <w:tc>
          <w:tcPr>
            <w:shd w:fill="auto" w:val="clear"/>
          </w:tcPr>
          <w:p w:rsidR="00000000" w:rsidDel="00000000" w:rsidP="00000000" w:rsidRDefault="00000000" w:rsidRPr="00000000" w14:paraId="000000B0">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0B1">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0B2">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0B3">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B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0B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0B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0B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Problematika dan Konsep Media dan Sastra</w:t>
            </w:r>
          </w:p>
          <w:p w:rsidR="00000000" w:rsidDel="00000000" w:rsidP="00000000" w:rsidRDefault="00000000" w:rsidRPr="00000000" w14:paraId="000000B8">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B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B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B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menguraikan Sejarah perkembangan industri seni (sastra)</w:t>
            </w:r>
          </w:p>
        </w:tc>
        <w:tc>
          <w:tcPr>
            <w:shd w:fill="auto" w:val="clear"/>
          </w:tcPr>
          <w:p w:rsidR="00000000" w:rsidDel="00000000" w:rsidP="00000000" w:rsidRDefault="00000000" w:rsidRPr="00000000" w14:paraId="000000B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menjelaskan sejarah seni (sastra) secara matrialistis</w:t>
            </w:r>
          </w:p>
        </w:tc>
        <w:tc>
          <w:tcPr>
            <w:shd w:fill="auto" w:val="clear"/>
          </w:tcPr>
          <w:p w:rsidR="00000000" w:rsidDel="00000000" w:rsidP="00000000" w:rsidRDefault="00000000" w:rsidRPr="00000000" w14:paraId="000000BD">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0BE">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0BF">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0C0">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C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0C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0C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0C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0C5">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Work of Art in the Age of Its Mechanical Reproducibility (Illumination) </w:t>
            </w:r>
          </w:p>
          <w:p w:rsidR="00000000" w:rsidDel="00000000" w:rsidP="00000000" w:rsidRDefault="00000000" w:rsidRPr="00000000" w14:paraId="000000C6">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C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C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C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membuktikan teknik </w:t>
            </w:r>
            <w:r w:rsidDel="00000000" w:rsidR="00000000" w:rsidRPr="00000000">
              <w:rPr>
                <w:rFonts w:ascii="Arial" w:cs="Arial" w:eastAsia="Arial" w:hAnsi="Arial"/>
                <w:sz w:val="20"/>
                <w:szCs w:val="20"/>
                <w:rtl w:val="0"/>
              </w:rPr>
              <w:t xml:space="preserve">untuk memvisualkan wacana bahasa ke dalam sebuah jaringan.</w:t>
            </w:r>
            <w:r w:rsidDel="00000000" w:rsidR="00000000" w:rsidRPr="00000000">
              <w:rPr>
                <w:rFonts w:ascii="Arial" w:cs="Arial" w:eastAsia="Arial" w:hAnsi="Arial"/>
                <w:color w:val="000000"/>
                <w:sz w:val="20"/>
                <w:szCs w:val="20"/>
                <w:rtl w:val="0"/>
              </w:rPr>
              <w:t xml:space="preserve"> </w:t>
            </w:r>
          </w:p>
        </w:tc>
        <w:tc>
          <w:tcPr>
            <w:shd w:fill="auto" w:val="clear"/>
          </w:tcPr>
          <w:p w:rsidR="00000000" w:rsidDel="00000000" w:rsidP="00000000" w:rsidRDefault="00000000" w:rsidRPr="00000000" w14:paraId="000000C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menjelaskan analisis discouse networks dalam wacana Bahasa </w:t>
            </w:r>
          </w:p>
        </w:tc>
        <w:tc>
          <w:tcPr>
            <w:shd w:fill="auto" w:val="clear"/>
          </w:tcPr>
          <w:p w:rsidR="00000000" w:rsidDel="00000000" w:rsidP="00000000" w:rsidRDefault="00000000" w:rsidRPr="00000000" w14:paraId="000000CB">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0CC">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0CD">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0CE">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C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0D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0D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0D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0D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Language Channels (Discouse Networks)</w:t>
            </w:r>
          </w:p>
          <w:p w:rsidR="00000000" w:rsidDel="00000000" w:rsidP="00000000" w:rsidRDefault="00000000" w:rsidRPr="00000000" w14:paraId="000000D4">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D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D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D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menganalisis bentuk-bentuk kritik sastra dalam media baru</w:t>
            </w:r>
          </w:p>
        </w:tc>
        <w:tc>
          <w:tcPr>
            <w:shd w:fill="auto" w:val="clear"/>
          </w:tcPr>
          <w:p w:rsidR="00000000" w:rsidDel="00000000" w:rsidP="00000000" w:rsidRDefault="00000000" w:rsidRPr="00000000" w14:paraId="000000D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memetakan dan menjelaskan bentuk bentuk kritik sastra dalam media baru</w:t>
            </w:r>
          </w:p>
        </w:tc>
        <w:tc>
          <w:tcPr>
            <w:shd w:fill="auto" w:val="clear"/>
          </w:tcPr>
          <w:p w:rsidR="00000000" w:rsidDel="00000000" w:rsidP="00000000" w:rsidRDefault="00000000" w:rsidRPr="00000000" w14:paraId="000000D9">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0DA">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0DB">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0DC">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D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0D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0D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0E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0E1">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New Media (Critical Terms for Media Studies)</w:t>
            </w:r>
          </w:p>
          <w:p w:rsidR="00000000" w:rsidDel="00000000" w:rsidP="00000000" w:rsidRDefault="00000000" w:rsidRPr="00000000" w14:paraId="000000E2">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E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E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E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menganalisis literatur media dan sistem informasi</w:t>
            </w:r>
          </w:p>
        </w:tc>
        <w:tc>
          <w:tcPr>
            <w:shd w:fill="auto" w:val="clear"/>
          </w:tcPr>
          <w:p w:rsidR="00000000" w:rsidDel="00000000" w:rsidP="00000000" w:rsidRDefault="00000000" w:rsidRPr="00000000" w14:paraId="000000E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menjelaskan dan memetakan literature media dan sistem informasi</w:t>
            </w:r>
          </w:p>
        </w:tc>
        <w:tc>
          <w:tcPr>
            <w:shd w:fill="auto" w:val="clear"/>
          </w:tcPr>
          <w:p w:rsidR="00000000" w:rsidDel="00000000" w:rsidP="00000000" w:rsidRDefault="00000000" w:rsidRPr="00000000" w14:paraId="000000E7">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0E8">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0E9">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0EA">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E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daftar pertanyaan</w:t>
            </w:r>
          </w:p>
          <w:p w:rsidR="00000000" w:rsidDel="00000000" w:rsidP="00000000" w:rsidRDefault="00000000" w:rsidRPr="00000000" w14:paraId="000000E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daftar penyelesaian pekerjaan</w:t>
            </w:r>
          </w:p>
          <w:p w:rsidR="00000000" w:rsidDel="00000000" w:rsidP="00000000" w:rsidRDefault="00000000" w:rsidRPr="00000000" w14:paraId="000000E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Melakukan wawancara dan pengamatan</w:t>
            </w:r>
          </w:p>
        </w:tc>
        <w:tc>
          <w:tcPr>
            <w:shd w:fill="auto" w:val="clear"/>
          </w:tcPr>
          <w:p w:rsidR="00000000" w:rsidDel="00000000" w:rsidP="00000000" w:rsidRDefault="00000000" w:rsidRPr="00000000" w14:paraId="000000EE">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Gramaphone, Film, Typewriter (Literatur, Media, Information System)</w:t>
            </w:r>
          </w:p>
          <w:p w:rsidR="00000000" w:rsidDel="00000000" w:rsidP="00000000" w:rsidRDefault="00000000" w:rsidRPr="00000000" w14:paraId="000000EF">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F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F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c>
          <w:tcPr>
            <w:shd w:fill="auto" w:val="clear"/>
          </w:tcPr>
          <w:p w:rsidR="00000000" w:rsidDel="00000000" w:rsidP="00000000" w:rsidRDefault="00000000" w:rsidRPr="00000000" w14:paraId="000000F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menganalisis literature, media dan sistem informasi</w:t>
            </w:r>
          </w:p>
        </w:tc>
        <w:tc>
          <w:tcPr>
            <w:shd w:fill="auto" w:val="clear"/>
          </w:tcPr>
          <w:p w:rsidR="00000000" w:rsidDel="00000000" w:rsidP="00000000" w:rsidRDefault="00000000" w:rsidRPr="00000000" w14:paraId="000000F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menjelaskan dan memetakan literature, media dan sistem informasi</w:t>
            </w:r>
          </w:p>
        </w:tc>
        <w:tc>
          <w:tcPr>
            <w:shd w:fill="auto" w:val="clear"/>
          </w:tcPr>
          <w:p w:rsidR="00000000" w:rsidDel="00000000" w:rsidP="00000000" w:rsidRDefault="00000000" w:rsidRPr="00000000" w14:paraId="000000F4">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0F5">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0F6">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0F7">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F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hasil penelitian</w:t>
            </w:r>
          </w:p>
          <w:p w:rsidR="00000000" w:rsidDel="00000000" w:rsidP="00000000" w:rsidRDefault="00000000" w:rsidRPr="00000000" w14:paraId="000000F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Taya jawab</w:t>
            </w:r>
          </w:p>
          <w:p w:rsidR="00000000" w:rsidDel="00000000" w:rsidP="00000000" w:rsidRDefault="00000000" w:rsidRPr="00000000" w14:paraId="000000F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0FB">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Romanticism, Psychoanalysis, Film (Literatur, Media, Information System)</w:t>
            </w:r>
          </w:p>
          <w:p w:rsidR="00000000" w:rsidDel="00000000" w:rsidP="00000000" w:rsidRDefault="00000000" w:rsidRPr="00000000" w14:paraId="000000FC">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F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F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shd w:fill="auto" w:val="clear"/>
          </w:tcPr>
          <w:p w:rsidR="00000000" w:rsidDel="00000000" w:rsidP="00000000" w:rsidRDefault="00000000" w:rsidRPr="00000000" w14:paraId="000000F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menganalisis literature, media dan sistem informasi</w:t>
            </w:r>
          </w:p>
        </w:tc>
        <w:tc>
          <w:tcPr>
            <w:shd w:fill="auto" w:val="clear"/>
          </w:tcPr>
          <w:p w:rsidR="00000000" w:rsidDel="00000000" w:rsidP="00000000" w:rsidRDefault="00000000" w:rsidRPr="00000000" w14:paraId="0000010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menjelaskan dan memetakan literature,media dan sistem informasi</w:t>
            </w:r>
          </w:p>
        </w:tc>
        <w:tc>
          <w:tcPr>
            <w:shd w:fill="auto" w:val="clear"/>
          </w:tcPr>
          <w:p w:rsidR="00000000" w:rsidDel="00000000" w:rsidP="00000000" w:rsidRDefault="00000000" w:rsidRPr="00000000" w14:paraId="00000101">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102">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103">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104">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0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10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10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10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10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World of the Symbolic (Literatur, Media, Information System)</w:t>
            </w:r>
          </w:p>
          <w:p w:rsidR="00000000" w:rsidDel="00000000" w:rsidP="00000000" w:rsidRDefault="00000000" w:rsidRPr="00000000" w14:paraId="0000010A">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0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10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shd w:fill="auto" w:val="clear"/>
          </w:tcPr>
          <w:p w:rsidR="00000000" w:rsidDel="00000000" w:rsidP="00000000" w:rsidRDefault="00000000" w:rsidRPr="00000000" w14:paraId="0000010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menganalisis literature, media dan sistem informasi</w:t>
            </w:r>
          </w:p>
        </w:tc>
        <w:tc>
          <w:tcPr>
            <w:shd w:fill="auto" w:val="clear"/>
          </w:tcPr>
          <w:p w:rsidR="00000000" w:rsidDel="00000000" w:rsidP="00000000" w:rsidRDefault="00000000" w:rsidRPr="00000000" w14:paraId="0000010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dapat menjelaskan dan memetakan literature,media dan sistem informasi</w:t>
            </w:r>
          </w:p>
        </w:tc>
        <w:tc>
          <w:tcPr>
            <w:shd w:fill="auto" w:val="clear"/>
          </w:tcPr>
          <w:p w:rsidR="00000000" w:rsidDel="00000000" w:rsidP="00000000" w:rsidRDefault="00000000" w:rsidRPr="00000000" w14:paraId="0000010F">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110">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111">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112">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1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11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11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11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11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There is No Software (Literatur, Media, Information System)</w:t>
            </w:r>
          </w:p>
          <w:p w:rsidR="00000000" w:rsidDel="00000000" w:rsidP="00000000" w:rsidRDefault="00000000" w:rsidRPr="00000000" w14:paraId="00000118">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1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11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shd w:fill="auto" w:val="clear"/>
          </w:tcPr>
          <w:p w:rsidR="00000000" w:rsidDel="00000000" w:rsidP="00000000" w:rsidRDefault="00000000" w:rsidRPr="00000000" w14:paraId="0000011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mengkritik kedudukan sastra dalam film </w:t>
            </w:r>
          </w:p>
        </w:tc>
        <w:tc>
          <w:tcPr>
            <w:shd w:fill="auto" w:val="clear"/>
          </w:tcPr>
          <w:p w:rsidR="00000000" w:rsidDel="00000000" w:rsidP="00000000" w:rsidRDefault="00000000" w:rsidRPr="00000000" w14:paraId="0000011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mampu mengapresiasi film dan mendudukan urgensi sastra dalam film</w:t>
            </w:r>
          </w:p>
        </w:tc>
        <w:tc>
          <w:tcPr>
            <w:shd w:fill="auto" w:val="clear"/>
          </w:tcPr>
          <w:p w:rsidR="00000000" w:rsidDel="00000000" w:rsidP="00000000" w:rsidRDefault="00000000" w:rsidRPr="00000000" w14:paraId="0000011D">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11E">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11F">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120">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2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12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12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12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12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Apresiasi Karya Sastra dalam Media Film I</w:t>
            </w:r>
          </w:p>
        </w:tc>
        <w:tc>
          <w:tcPr>
            <w:shd w:fill="auto" w:val="clear"/>
          </w:tcPr>
          <w:p w:rsidR="00000000" w:rsidDel="00000000" w:rsidP="00000000" w:rsidRDefault="00000000" w:rsidRPr="00000000" w14:paraId="0000012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12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shd w:fill="auto" w:val="clear"/>
          </w:tcPr>
          <w:p w:rsidR="00000000" w:rsidDel="00000000" w:rsidP="00000000" w:rsidRDefault="00000000" w:rsidRPr="00000000" w14:paraId="0000012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mengkritik kedudukan sastra dalam film</w:t>
            </w:r>
          </w:p>
        </w:tc>
        <w:tc>
          <w:tcPr>
            <w:shd w:fill="auto" w:val="clear"/>
          </w:tcPr>
          <w:p w:rsidR="00000000" w:rsidDel="00000000" w:rsidP="00000000" w:rsidRDefault="00000000" w:rsidRPr="00000000" w14:paraId="0000012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mampu mengapresiasi film dan mendudukan urgensi sastra dalam film</w:t>
            </w:r>
          </w:p>
        </w:tc>
        <w:tc>
          <w:tcPr>
            <w:shd w:fill="auto" w:val="clear"/>
          </w:tcPr>
          <w:p w:rsidR="00000000" w:rsidDel="00000000" w:rsidP="00000000" w:rsidRDefault="00000000" w:rsidRPr="00000000" w14:paraId="0000012A">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12B">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12C">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12D">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2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12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13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13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13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Apresiasi Karya Sastra dan Media dalam film II </w:t>
            </w:r>
          </w:p>
        </w:tc>
        <w:tc>
          <w:tcPr>
            <w:shd w:fill="auto" w:val="clear"/>
          </w:tcPr>
          <w:p w:rsidR="00000000" w:rsidDel="00000000" w:rsidP="00000000" w:rsidRDefault="00000000" w:rsidRPr="00000000" w14:paraId="0000013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13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w:t>
            </w:r>
          </w:p>
        </w:tc>
        <w:tc>
          <w:tcPr>
            <w:shd w:fill="auto" w:val="clear"/>
          </w:tcPr>
          <w:p w:rsidR="00000000" w:rsidDel="00000000" w:rsidP="00000000" w:rsidRDefault="00000000" w:rsidRPr="00000000" w14:paraId="0000013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mengkritik Sastra Virtual I</w:t>
            </w:r>
          </w:p>
        </w:tc>
        <w:tc>
          <w:tcPr>
            <w:shd w:fill="auto" w:val="clear"/>
          </w:tcPr>
          <w:p w:rsidR="00000000" w:rsidDel="00000000" w:rsidP="00000000" w:rsidRDefault="00000000" w:rsidRPr="00000000" w14:paraId="0000013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mampu mengapresiasi karya sastra virtual (Media sosial)</w:t>
            </w:r>
          </w:p>
        </w:tc>
        <w:tc>
          <w:tcPr>
            <w:shd w:fill="auto" w:val="clear"/>
          </w:tcPr>
          <w:p w:rsidR="00000000" w:rsidDel="00000000" w:rsidP="00000000" w:rsidRDefault="00000000" w:rsidRPr="00000000" w14:paraId="00000137">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138">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139">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13A">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3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13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13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13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13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Apresiasi Karya Sastra dalam Medsos ( facebook, WhatsApp)</w:t>
            </w:r>
          </w:p>
        </w:tc>
        <w:tc>
          <w:tcPr>
            <w:shd w:fill="auto" w:val="clear"/>
          </w:tcPr>
          <w:p w:rsidR="00000000" w:rsidDel="00000000" w:rsidP="00000000" w:rsidRDefault="00000000" w:rsidRPr="00000000" w14:paraId="0000014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14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13</w:t>
            </w:r>
          </w:p>
        </w:tc>
        <w:tc>
          <w:tcPr>
            <w:shd w:fill="auto" w:val="clear"/>
          </w:tcPr>
          <w:p w:rsidR="00000000" w:rsidDel="00000000" w:rsidP="00000000" w:rsidRDefault="00000000" w:rsidRPr="00000000" w14:paraId="0000014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mengkritiki Sastra Virtual II</w:t>
            </w:r>
          </w:p>
        </w:tc>
        <w:tc>
          <w:tcPr>
            <w:shd w:fill="auto" w:val="clear"/>
          </w:tcPr>
          <w:p w:rsidR="00000000" w:rsidDel="00000000" w:rsidP="00000000" w:rsidRDefault="00000000" w:rsidRPr="00000000" w14:paraId="0000014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mampu mengapresiasi karya sastra virtual (aplikasi internet)</w:t>
            </w:r>
          </w:p>
        </w:tc>
        <w:tc>
          <w:tcPr>
            <w:shd w:fill="auto" w:val="clear"/>
          </w:tcPr>
          <w:p w:rsidR="00000000" w:rsidDel="00000000" w:rsidP="00000000" w:rsidRDefault="00000000" w:rsidRPr="00000000" w14:paraId="00000144">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145">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146">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147">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4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literature sastra, </w:t>
            </w:r>
          </w:p>
          <w:p w:rsidR="00000000" w:rsidDel="00000000" w:rsidP="00000000" w:rsidRDefault="00000000" w:rsidRPr="00000000" w14:paraId="0000014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w:t>
            </w:r>
          </w:p>
          <w:p w:rsidR="00000000" w:rsidDel="00000000" w:rsidP="00000000" w:rsidRDefault="00000000" w:rsidRPr="00000000" w14:paraId="0000014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Diskusi dan tanya jawab</w:t>
            </w:r>
          </w:p>
          <w:p w:rsidR="00000000" w:rsidDel="00000000" w:rsidP="00000000" w:rsidRDefault="00000000" w:rsidRPr="00000000" w14:paraId="0000014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Penguatan dan simpulan dari dosen</w:t>
            </w:r>
          </w:p>
        </w:tc>
        <w:tc>
          <w:tcPr>
            <w:shd w:fill="auto" w:val="clear"/>
          </w:tcPr>
          <w:p w:rsidR="00000000" w:rsidDel="00000000" w:rsidP="00000000" w:rsidRDefault="00000000" w:rsidRPr="00000000" w14:paraId="0000014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Apresiasi Karya Sastra dalam sastra virtual (aplikasi Internet; Wattpad, innovel youtube dll)</w:t>
            </w:r>
          </w:p>
        </w:tc>
        <w:tc>
          <w:tcPr>
            <w:shd w:fill="auto" w:val="clear"/>
          </w:tcPr>
          <w:p w:rsidR="00000000" w:rsidDel="00000000" w:rsidP="00000000" w:rsidRDefault="00000000" w:rsidRPr="00000000" w14:paraId="0000014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14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14</w:t>
            </w:r>
          </w:p>
        </w:tc>
        <w:tc>
          <w:tcPr>
            <w:shd w:fill="auto" w:val="clear"/>
          </w:tcPr>
          <w:p w:rsidR="00000000" w:rsidDel="00000000" w:rsidP="00000000" w:rsidRDefault="00000000" w:rsidRPr="00000000" w14:paraId="0000014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mengevaluasi kedudukan sastra dalam seni pertunjukan </w:t>
            </w:r>
          </w:p>
        </w:tc>
        <w:tc>
          <w:tcPr>
            <w:shd w:fill="auto" w:val="clear"/>
          </w:tcPr>
          <w:p w:rsidR="00000000" w:rsidDel="00000000" w:rsidP="00000000" w:rsidRDefault="00000000" w:rsidRPr="00000000" w14:paraId="0000015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mampu mengapresiasi dan mendudukan karya sastra dalam seni pertunjukan</w:t>
            </w:r>
          </w:p>
        </w:tc>
        <w:tc>
          <w:tcPr>
            <w:shd w:fill="auto" w:val="clear"/>
          </w:tcPr>
          <w:p w:rsidR="00000000" w:rsidDel="00000000" w:rsidP="00000000" w:rsidRDefault="00000000" w:rsidRPr="00000000" w14:paraId="00000151">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Tugas</w:t>
            </w:r>
          </w:p>
          <w:p w:rsidR="00000000" w:rsidDel="00000000" w:rsidP="00000000" w:rsidRDefault="00000000" w:rsidRPr="00000000" w14:paraId="00000152">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Tes (UAS&amp;UTS)</w:t>
            </w:r>
          </w:p>
          <w:p w:rsidR="00000000" w:rsidDel="00000000" w:rsidP="00000000" w:rsidRDefault="00000000" w:rsidRPr="00000000" w14:paraId="00000153">
            <w:pPr>
              <w:ind w:left="2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dan keaktifan</w:t>
            </w:r>
          </w:p>
          <w:p w:rsidR="00000000" w:rsidDel="00000000" w:rsidP="00000000" w:rsidRDefault="00000000" w:rsidRPr="00000000" w14:paraId="00000154">
            <w:pP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5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Membaca literatur</w:t>
            </w:r>
          </w:p>
          <w:p w:rsidR="00000000" w:rsidDel="00000000" w:rsidP="00000000" w:rsidRDefault="00000000" w:rsidRPr="00000000" w14:paraId="0000015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Memilih dua persoalan dan memahami perdebatannya</w:t>
            </w:r>
          </w:p>
        </w:tc>
        <w:tc>
          <w:tcPr>
            <w:shd w:fill="auto" w:val="clear"/>
          </w:tcPr>
          <w:p w:rsidR="00000000" w:rsidDel="00000000" w:rsidP="00000000" w:rsidRDefault="00000000" w:rsidRPr="00000000" w14:paraId="0000015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Apresiasi Karya Sastra dalam seni pertunjukan/Teater</w:t>
            </w:r>
          </w:p>
        </w:tc>
        <w:tc>
          <w:tcPr>
            <w:shd w:fill="auto" w:val="clear"/>
          </w:tcPr>
          <w:p w:rsidR="00000000" w:rsidDel="00000000" w:rsidP="00000000" w:rsidRDefault="00000000" w:rsidRPr="00000000" w14:paraId="0000015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bl>
    <w:p w:rsidR="00000000" w:rsidDel="00000000" w:rsidP="00000000" w:rsidRDefault="00000000" w:rsidRPr="00000000" w14:paraId="00000159">
      <w:pPr>
        <w:rPr>
          <w:sz w:val="20"/>
          <w:szCs w:val="20"/>
        </w:rPr>
      </w:pPr>
      <w:r w:rsidDel="00000000" w:rsidR="00000000" w:rsidRPr="00000000">
        <w:rPr>
          <w:rtl w:val="0"/>
        </w:rPr>
      </w:r>
    </w:p>
    <w:p w:rsidR="00000000" w:rsidDel="00000000" w:rsidP="00000000" w:rsidRDefault="00000000" w:rsidRPr="00000000" w14:paraId="0000015A">
      <w:pPr>
        <w:rPr>
          <w:sz w:val="20"/>
          <w:szCs w:val="20"/>
        </w:rPr>
      </w:pPr>
      <w:r w:rsidDel="00000000" w:rsidR="00000000" w:rsidRPr="00000000">
        <w:rPr>
          <w:rtl w:val="0"/>
        </w:rPr>
      </w:r>
    </w:p>
    <w:p w:rsidR="00000000" w:rsidDel="00000000" w:rsidP="00000000" w:rsidRDefault="00000000" w:rsidRPr="00000000" w14:paraId="0000015B">
      <w:pPr>
        <w:rPr>
          <w:sz w:val="20"/>
          <w:szCs w:val="20"/>
        </w:rPr>
      </w:pPr>
      <w:r w:rsidDel="00000000" w:rsidR="00000000" w:rsidRPr="00000000">
        <w:rPr>
          <w:rtl w:val="0"/>
        </w:rPr>
      </w:r>
    </w:p>
    <w:p w:rsidR="00000000" w:rsidDel="00000000" w:rsidP="00000000" w:rsidRDefault="00000000" w:rsidRPr="00000000" w14:paraId="0000015C">
      <w:pPr>
        <w:rPr>
          <w:sz w:val="20"/>
          <w:szCs w:val="20"/>
        </w:rPr>
      </w:pPr>
      <w:r w:rsidDel="00000000" w:rsidR="00000000" w:rsidRPr="00000000">
        <w:rPr>
          <w:rtl w:val="0"/>
        </w:rPr>
      </w:r>
    </w:p>
    <w:p w:rsidR="00000000" w:rsidDel="00000000" w:rsidP="00000000" w:rsidRDefault="00000000" w:rsidRPr="00000000" w14:paraId="0000015D">
      <w:pPr>
        <w:rPr>
          <w:sz w:val="20"/>
          <w:szCs w:val="20"/>
        </w:rPr>
      </w:pPr>
      <w:r w:rsidDel="00000000" w:rsidR="00000000" w:rsidRPr="00000000">
        <w:rPr>
          <w:rtl w:val="0"/>
        </w:rPr>
      </w:r>
    </w:p>
    <w:p w:rsidR="00000000" w:rsidDel="00000000" w:rsidP="00000000" w:rsidRDefault="00000000" w:rsidRPr="00000000" w14:paraId="0000015E">
      <w:pPr>
        <w:rPr>
          <w:sz w:val="20"/>
          <w:szCs w:val="20"/>
        </w:rPr>
      </w:pPr>
      <w:r w:rsidDel="00000000" w:rsidR="00000000" w:rsidRPr="00000000">
        <w:rPr>
          <w:rtl w:val="0"/>
        </w:rPr>
      </w:r>
    </w:p>
    <w:p w:rsidR="00000000" w:rsidDel="00000000" w:rsidP="00000000" w:rsidRDefault="00000000" w:rsidRPr="00000000" w14:paraId="0000015F">
      <w:pPr>
        <w:rPr>
          <w:sz w:val="20"/>
          <w:szCs w:val="20"/>
        </w:rPr>
      </w:pPr>
      <w:r w:rsidDel="00000000" w:rsidR="00000000" w:rsidRPr="00000000">
        <w:rPr>
          <w:rtl w:val="0"/>
        </w:rPr>
      </w:r>
    </w:p>
    <w:p w:rsidR="00000000" w:rsidDel="00000000" w:rsidP="00000000" w:rsidRDefault="00000000" w:rsidRPr="00000000" w14:paraId="00000160">
      <w:pPr>
        <w:rPr>
          <w:sz w:val="20"/>
          <w:szCs w:val="20"/>
        </w:rPr>
      </w:pPr>
      <w:r w:rsidDel="00000000" w:rsidR="00000000" w:rsidRPr="00000000">
        <w:rPr>
          <w:rtl w:val="0"/>
        </w:rPr>
      </w:r>
    </w:p>
    <w:p w:rsidR="00000000" w:rsidDel="00000000" w:rsidP="00000000" w:rsidRDefault="00000000" w:rsidRPr="00000000" w14:paraId="00000161">
      <w:pPr>
        <w:rPr>
          <w:sz w:val="20"/>
          <w:szCs w:val="20"/>
        </w:rPr>
      </w:pPr>
      <w:r w:rsidDel="00000000" w:rsidR="00000000" w:rsidRPr="00000000">
        <w:rPr>
          <w:rtl w:val="0"/>
        </w:rPr>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rPr>
          <w:rtl w:val="0"/>
        </w:rPr>
      </w:r>
    </w:p>
    <w:p w:rsidR="00000000" w:rsidDel="00000000" w:rsidP="00000000" w:rsidRDefault="00000000" w:rsidRPr="00000000" w14:paraId="00000164">
      <w:pPr>
        <w:rPr>
          <w:sz w:val="20"/>
          <w:szCs w:val="20"/>
        </w:rPr>
      </w:pPr>
      <w:r w:rsidDel="00000000" w:rsidR="00000000" w:rsidRPr="00000000">
        <w:rPr>
          <w:rtl w:val="0"/>
        </w:rPr>
      </w:r>
    </w:p>
    <w:p w:rsidR="00000000" w:rsidDel="00000000" w:rsidP="00000000" w:rsidRDefault="00000000" w:rsidRPr="00000000" w14:paraId="00000165">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Integrasi-Interkoneksi</w:t>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Matakuliah pendukung integrasi-interkoneksi: Nusus Adabiyyah, Studi Dunia Arab, Teori dan Aplikasi Sastra, Kritik Sastra</w:t>
      </w:r>
    </w:p>
    <w:p w:rsidR="00000000" w:rsidDel="00000000" w:rsidP="00000000" w:rsidRDefault="00000000" w:rsidRPr="00000000" w14:paraId="000001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 integrasi-interkoneksi</w:t>
      </w:r>
    </w:p>
    <w:p w:rsidR="00000000" w:rsidDel="00000000" w:rsidP="00000000" w:rsidRDefault="00000000" w:rsidRPr="00000000" w14:paraId="000001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w:t>
      </w:r>
    </w:p>
    <w:p w:rsidR="00000000" w:rsidDel="00000000" w:rsidP="00000000" w:rsidRDefault="00000000" w:rsidRPr="00000000" w14:paraId="000001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Metodologi </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integrasi-interkoneksi: pada aspek materi dan pendekatan interdisipliner</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Karakteristik </w:t>
      </w:r>
      <w:r w:rsidDel="00000000" w:rsidR="00000000" w:rsidRPr="00000000">
        <w:rPr>
          <w:rFonts w:ascii="Arial" w:cs="Arial" w:eastAsia="Arial" w:hAnsi="Arial"/>
          <w:color w:val="0d0d0d"/>
          <w:sz w:val="20"/>
          <w:szCs w:val="20"/>
          <w:rtl w:val="0"/>
        </w:rPr>
        <w:t xml:space="preserve">pembelajaran Sastra dan Media:</w:t>
      </w:r>
    </w:p>
    <w:p w:rsidR="00000000" w:rsidDel="00000000" w:rsidP="00000000" w:rsidRDefault="00000000" w:rsidRPr="00000000" w14:paraId="0000016C">
      <w:pPr>
        <w:numPr>
          <w:ilvl w:val="0"/>
          <w:numId w:val="3"/>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Interaktif</w:t>
      </w:r>
      <w:r w:rsidDel="00000000" w:rsidR="00000000" w:rsidRPr="00000000">
        <w:rPr>
          <w:rFonts w:ascii="Arial" w:cs="Arial" w:eastAsia="Arial" w:hAnsi="Arial"/>
          <w:color w:val="0d0d0d"/>
          <w:sz w:val="20"/>
          <w:szCs w:val="20"/>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6D">
      <w:pPr>
        <w:numPr>
          <w:ilvl w:val="0"/>
          <w:numId w:val="3"/>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Holistik:</w:t>
      </w:r>
      <w:r w:rsidDel="00000000" w:rsidR="00000000" w:rsidRPr="00000000">
        <w:rPr>
          <w:rFonts w:ascii="Arial" w:cs="Arial" w:eastAsia="Arial" w:hAnsi="Arial"/>
          <w:color w:val="0d0d0d"/>
          <w:sz w:val="20"/>
          <w:szCs w:val="20"/>
          <w:rtl w:val="0"/>
        </w:rPr>
        <w:t xml:space="preserve"> sebagai bentuk pemahaman terhadap teori-teori sastra khususnya yang berkaitan dengan media,, tidak saja menuntut mahasiswa memahami sebatas teori, tetapi juga mewajibkan mengimplementasikannya dalam sebuah penelitian..</w:t>
      </w:r>
    </w:p>
    <w:p w:rsidR="00000000" w:rsidDel="00000000" w:rsidP="00000000" w:rsidRDefault="00000000" w:rsidRPr="00000000" w14:paraId="0000016E">
      <w:pPr>
        <w:numPr>
          <w:ilvl w:val="0"/>
          <w:numId w:val="3"/>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Integratif:</w:t>
      </w:r>
      <w:r w:rsidDel="00000000" w:rsidR="00000000" w:rsidRPr="00000000">
        <w:rPr>
          <w:rFonts w:ascii="Arial" w:cs="Arial" w:eastAsia="Arial" w:hAnsi="Arial"/>
          <w:color w:val="0d0d0d"/>
          <w:sz w:val="20"/>
          <w:szCs w:val="20"/>
          <w:rtl w:val="0"/>
        </w:rPr>
        <w:t xml:space="preserve"> semua paper diintegrasikan dengan kajian-kajian sastra Islam.</w:t>
      </w:r>
    </w:p>
    <w:p w:rsidR="00000000" w:rsidDel="00000000" w:rsidP="00000000" w:rsidRDefault="00000000" w:rsidRPr="00000000" w14:paraId="0000016F">
      <w:pPr>
        <w:numPr>
          <w:ilvl w:val="0"/>
          <w:numId w:val="3"/>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Scientific:</w:t>
      </w:r>
      <w:r w:rsidDel="00000000" w:rsidR="00000000" w:rsidRPr="00000000">
        <w:rPr>
          <w:rFonts w:ascii="Arial" w:cs="Arial" w:eastAsia="Arial" w:hAnsi="Arial"/>
          <w:color w:val="0d0d0d"/>
          <w:sz w:val="20"/>
          <w:szCs w:val="20"/>
          <w:rtl w:val="0"/>
        </w:rPr>
        <w:t xml:space="preserve"> Tidak hanya memahami teori sastra, aplikasi teori dalam data berbahasa Arab khususnya dalam media sangat dianjurkan dilakukan dalam mata kuliah ini.</w:t>
      </w:r>
    </w:p>
    <w:p w:rsidR="00000000" w:rsidDel="00000000" w:rsidP="00000000" w:rsidRDefault="00000000" w:rsidRPr="00000000" w14:paraId="00000170">
      <w:pPr>
        <w:numPr>
          <w:ilvl w:val="0"/>
          <w:numId w:val="3"/>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Kontekstual:</w:t>
      </w:r>
      <w:r w:rsidDel="00000000" w:rsidR="00000000" w:rsidRPr="00000000">
        <w:rPr>
          <w:rFonts w:ascii="Arial" w:cs="Arial" w:eastAsia="Arial" w:hAnsi="Arial"/>
          <w:color w:val="0d0d0d"/>
          <w:sz w:val="20"/>
          <w:szCs w:val="20"/>
          <w:rtl w:val="0"/>
        </w:rPr>
        <w:t xml:space="preserve"> data berbahasa Arab yang menjadi objek aplikasi teori sastra media berasal dari fenomena sosial yang terbaru.</w:t>
      </w:r>
    </w:p>
    <w:p w:rsidR="00000000" w:rsidDel="00000000" w:rsidP="00000000" w:rsidRDefault="00000000" w:rsidRPr="00000000" w14:paraId="00000171">
      <w:pPr>
        <w:numPr>
          <w:ilvl w:val="0"/>
          <w:numId w:val="3"/>
        </w:numPr>
        <w:tabs>
          <w:tab w:val="left" w:leader="none" w:pos="425"/>
          <w:tab w:val="left" w:leader="none" w:pos="720"/>
        </w:tabs>
        <w:spacing w:after="20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Tematik:</w:t>
      </w:r>
      <w:r w:rsidDel="00000000" w:rsidR="00000000" w:rsidRPr="00000000">
        <w:rPr>
          <w:rFonts w:ascii="Arial" w:cs="Arial" w:eastAsia="Arial" w:hAnsi="Arial"/>
          <w:color w:val="0d0d0d"/>
          <w:sz w:val="20"/>
          <w:szCs w:val="20"/>
          <w:rtl w:val="0"/>
        </w:rPr>
        <w:t xml:space="preserve"> tema-tema sosial, politik  keagamaan Islam di berbagai wilayah menjadi tema sentral objek material.</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3969"/>
        <w:gridCol w:w="2835"/>
        <w:gridCol w:w="3119"/>
        <w:tblGridChange w:id="0">
          <w:tblGrid>
            <w:gridCol w:w="4111"/>
            <w:gridCol w:w="3969"/>
            <w:gridCol w:w="2835"/>
            <w:gridCol w:w="3119"/>
          </w:tblGrid>
        </w:tblGridChange>
      </w:tblGrid>
      <w:tr>
        <w:trPr>
          <w:cantSplit w:val="0"/>
          <w:tblHeader w:val="0"/>
        </w:trPr>
        <w:tc>
          <w:tcPr/>
          <w:p w:rsidR="00000000" w:rsidDel="00000000" w:rsidP="00000000" w:rsidRDefault="00000000" w:rsidRPr="00000000" w14:paraId="0000017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Disusun oleh:</w:t>
            </w:r>
          </w:p>
        </w:tc>
        <w:tc>
          <w:tcPr>
            <w:gridSpan w:val="2"/>
          </w:tcPr>
          <w:p w:rsidR="00000000" w:rsidDel="00000000" w:rsidP="00000000" w:rsidRDefault="00000000" w:rsidRPr="00000000" w14:paraId="0000017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Diperiksa oleh:</w:t>
            </w:r>
          </w:p>
        </w:tc>
        <w:tc>
          <w:tcPr/>
          <w:p w:rsidR="00000000" w:rsidDel="00000000" w:rsidP="00000000" w:rsidRDefault="00000000" w:rsidRPr="00000000" w14:paraId="0000017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Disahkan oleh:</w:t>
            </w:r>
          </w:p>
        </w:tc>
      </w:tr>
      <w:tr>
        <w:trPr>
          <w:cantSplit w:val="0"/>
          <w:tblHeader w:val="0"/>
        </w:trPr>
        <w:tc>
          <w:tcPr/>
          <w:p w:rsidR="00000000" w:rsidDel="00000000" w:rsidP="00000000" w:rsidRDefault="00000000" w:rsidRPr="00000000" w14:paraId="0000017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Dosen Pengampu</w:t>
            </w:r>
          </w:p>
          <w:p w:rsidR="00000000" w:rsidDel="00000000" w:rsidP="00000000" w:rsidRDefault="00000000" w:rsidRPr="00000000" w14:paraId="0000017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E">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F">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Pr>
              <w:drawing>
                <wp:inline distB="114300" distT="114300" distL="114300" distR="114300">
                  <wp:extent cx="1381125" cy="933450"/>
                  <wp:effectExtent b="0" l="0" r="0" t="0"/>
                  <wp:docPr id="1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81125" cy="933450"/>
                          </a:xfrm>
                          <a:prstGeom prst="rect"/>
                          <a:ln/>
                        </pic:spPr>
                      </pic:pic>
                    </a:graphicData>
                  </a:graphic>
                </wp:inline>
              </w:drawing>
            </w:r>
            <w:r w:rsidDel="00000000" w:rsidR="00000000" w:rsidRPr="00000000">
              <w:rPr>
                <w:rtl w:val="0"/>
              </w:rPr>
            </w:r>
          </w:p>
          <w:p w:rsidR="00000000" w:rsidDel="00000000" w:rsidP="00000000" w:rsidRDefault="00000000" w:rsidRPr="00000000" w14:paraId="00000180">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8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Dr. Moh. Kanif Anwari, M. Ag</w:t>
            </w:r>
          </w:p>
          <w:p w:rsidR="00000000" w:rsidDel="00000000" w:rsidP="00000000" w:rsidRDefault="00000000" w:rsidRPr="00000000" w14:paraId="0000018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1485900" cy="676275"/>
                  <wp:effectExtent b="0" l="0" r="0" t="0"/>
                  <wp:docPr id="1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48590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18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Dr. Aning Ayu Kusumawati, S. Ag., M. Si.</w:t>
            </w:r>
          </w:p>
        </w:tc>
        <w:tc>
          <w:tcPr/>
          <w:p w:rsidR="00000000" w:rsidDel="00000000" w:rsidP="00000000" w:rsidRDefault="00000000" w:rsidRPr="00000000" w14:paraId="00000185">
            <w:pPr>
              <w:spacing w:after="0" w:line="240" w:lineRule="auto"/>
              <w:ind w:firstLine="3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Penanggungjawab Keilmuan</w:t>
            </w:r>
          </w:p>
          <w:p w:rsidR="00000000" w:rsidDel="00000000" w:rsidP="00000000" w:rsidRDefault="00000000" w:rsidRPr="00000000" w14:paraId="0000018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C">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8D">
            <w:pP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Pr>
              <w:drawing>
                <wp:inline distB="114300" distT="114300" distL="114300" distR="114300">
                  <wp:extent cx="1381125" cy="933450"/>
                  <wp:effectExtent b="0" l="0" r="0" t="0"/>
                  <wp:docPr id="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381125" cy="933450"/>
                          </a:xfrm>
                          <a:prstGeom prst="rect"/>
                          <a:ln/>
                        </pic:spPr>
                      </pic:pic>
                    </a:graphicData>
                  </a:graphic>
                </wp:inline>
              </w:drawing>
            </w:r>
            <w:r w:rsidDel="00000000" w:rsidR="00000000" w:rsidRPr="00000000">
              <w:rPr>
                <w:rtl w:val="0"/>
              </w:rPr>
            </w:r>
          </w:p>
          <w:p w:rsidR="00000000" w:rsidDel="00000000" w:rsidP="00000000" w:rsidRDefault="00000000" w:rsidRPr="00000000" w14:paraId="0000018E">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Dr. Moh. Kanif Anwari, M. Ag</w:t>
            </w:r>
          </w:p>
          <w:p w:rsidR="00000000" w:rsidDel="00000000" w:rsidP="00000000" w:rsidRDefault="00000000" w:rsidRPr="00000000" w14:paraId="0000018F">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0">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Ketua Program Studi</w:t>
            </w:r>
          </w:p>
          <w:p w:rsidR="00000000" w:rsidDel="00000000" w:rsidP="00000000" w:rsidRDefault="00000000" w:rsidRPr="00000000" w14:paraId="00000192">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4">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1495425" cy="876300"/>
                  <wp:effectExtent b="0" l="0" r="0" t="0"/>
                  <wp:docPr id="1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4954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Tatik M. Tasnimah, M. Ag.</w:t>
            </w:r>
          </w:p>
          <w:p w:rsidR="00000000" w:rsidDel="00000000" w:rsidP="00000000" w:rsidRDefault="00000000" w:rsidRPr="00000000" w14:paraId="0000019B">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Dekan</w:t>
            </w:r>
          </w:p>
          <w:p w:rsidR="00000000" w:rsidDel="00000000" w:rsidP="00000000" w:rsidRDefault="00000000" w:rsidRPr="00000000" w14:paraId="0000019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1828800" cy="965200"/>
                  <wp:effectExtent b="0" l="0" r="0" t="0"/>
                  <wp:docPr id="1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8288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1A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Prof. Dr. Muhammad Widan, M. A.</w:t>
            </w:r>
          </w:p>
          <w:p w:rsidR="00000000" w:rsidDel="00000000" w:rsidP="00000000" w:rsidRDefault="00000000" w:rsidRPr="00000000" w14:paraId="000001A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spacing w:after="0" w:line="24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A8">
      <w:pPr>
        <w:spacing w:after="0" w:line="240" w:lineRule="auto"/>
        <w:jc w:val="both"/>
        <w:rPr>
          <w:rFonts w:ascii="Arial" w:cs="Arial" w:eastAsia="Arial" w:hAnsi="Arial"/>
          <w:sz w:val="20"/>
          <w:szCs w:val="20"/>
        </w:rPr>
      </w:pPr>
      <w:r w:rsidDel="00000000" w:rsidR="00000000" w:rsidRPr="00000000">
        <w:rPr>
          <w:rtl w:val="0"/>
        </w:rPr>
      </w:r>
    </w:p>
    <w:sectPr>
      <w:type w:val="nextPage"/>
      <w:pgSz w:h="11910"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1004"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6">
    <w:lvl w:ilvl="0">
      <w:start w:val="1"/>
      <w:numFmt w:val="lowerLetter"/>
      <w:lvlText w:val="%1."/>
      <w:lvlJc w:val="left"/>
      <w:pPr>
        <w:ind w:left="1004" w:hanging="360"/>
      </w:pPr>
      <w:rPr/>
    </w:lvl>
    <w:lvl w:ilvl="1">
      <w:start w:val="1"/>
      <w:numFmt w:val="decimal"/>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64" w:lineRule="auto"/>
    </w:pPr>
    <w:rPr>
      <w:rFonts w:ascii="Calibri" w:cs="Calibri" w:eastAsia="Calibri" w:hAnsi="Calibri"/>
      <w:color w:val="2f5496"/>
      <w:sz w:val="32"/>
      <w:szCs w:val="32"/>
    </w:rPr>
  </w:style>
  <w:style w:type="paragraph" w:styleId="Heading2">
    <w:name w:val="heading 2"/>
    <w:basedOn w:val="Normal"/>
    <w:next w:val="Normal"/>
    <w:pPr>
      <w:widowControl w:val="0"/>
      <w:spacing w:after="0" w:line="240" w:lineRule="auto"/>
      <w:ind w:left="1120" w:hanging="360.99999999999994"/>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09DC"/>
  </w:style>
  <w:style w:type="paragraph" w:styleId="Heading1">
    <w:name w:val="heading 1"/>
    <w:basedOn w:val="Normal"/>
    <w:next w:val="Normal"/>
    <w:link w:val="Heading1Char"/>
    <w:uiPriority w:val="9"/>
    <w:qFormat w:val="1"/>
    <w:rsid w:val="00191598"/>
    <w:pPr>
      <w:keepNext w:val="1"/>
      <w:keepLines w:val="1"/>
      <w:spacing w:after="0" w:before="240" w:line="264" w:lineRule="auto"/>
      <w:outlineLvl w:val="0"/>
    </w:pPr>
    <w:rPr>
      <w:rFonts w:asciiTheme="majorHAnsi" w:cstheme="majorBidi" w:eastAsiaTheme="majorEastAsia" w:hAnsiTheme="majorHAnsi"/>
      <w:color w:val="2f5496" w:themeColor="accent1" w:themeShade="0000BF"/>
      <w:sz w:val="32"/>
      <w:szCs w:val="32"/>
      <w:lang w:eastAsia="ja-JP" w:val="en-US"/>
    </w:rPr>
  </w:style>
  <w:style w:type="paragraph" w:styleId="Heading2">
    <w:name w:val="heading 2"/>
    <w:basedOn w:val="Normal"/>
    <w:link w:val="Heading2Char"/>
    <w:uiPriority w:val="1"/>
    <w:qFormat w:val="1"/>
    <w:rsid w:val="00A82C1F"/>
    <w:pPr>
      <w:widowControl w:val="0"/>
      <w:autoSpaceDE w:val="0"/>
      <w:autoSpaceDN w:val="0"/>
      <w:spacing w:after="0" w:line="240" w:lineRule="auto"/>
      <w:ind w:left="1120" w:hanging="361"/>
      <w:outlineLvl w:val="1"/>
    </w:pPr>
    <w:rPr>
      <w:rFonts w:ascii="Calibri" w:cs="Times New Roman" w:eastAsia="Calibri" w:hAnsi="Calibri"/>
      <w:b w:val="1"/>
      <w:bCs w:val="1"/>
      <w:sz w:val="24"/>
      <w:szCs w:val="24"/>
      <w:lang w:eastAsia="id" w:val="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82C1F"/>
    <w:pPr>
      <w:spacing w:after="0" w:line="264" w:lineRule="auto"/>
    </w:pPr>
    <w:rPr>
      <w:rFonts w:eastAsiaTheme="minorEastAsia"/>
      <w:color w:val="0d0d0d" w:themeColor="text1" w:themeTint="0000F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List Paragraph1,sub 1"/>
    <w:basedOn w:val="Normal"/>
    <w:link w:val="ListParagraphChar"/>
    <w:uiPriority w:val="34"/>
    <w:qFormat w:val="1"/>
    <w:rsid w:val="00A82C1F"/>
    <w:pPr>
      <w:spacing w:after="120" w:before="120" w:line="360" w:lineRule="auto"/>
      <w:ind w:left="720" w:firstLine="720"/>
      <w:contextualSpacing w:val="1"/>
    </w:pPr>
    <w:rPr>
      <w:rFonts w:ascii="Times New Roman" w:cs="Times New Roman" w:eastAsia="Times New Roman" w:hAnsi="Times New Roman"/>
      <w:sz w:val="24"/>
      <w:szCs w:val="24"/>
      <w:lang w:val="en-US"/>
    </w:rPr>
  </w:style>
  <w:style w:type="character" w:styleId="ListParagraphChar" w:customStyle="1">
    <w:name w:val="List Paragraph Char"/>
    <w:aliases w:val="Body of text Char,List Paragraph1 Char,sub 1 Char"/>
    <w:link w:val="ListParagraph"/>
    <w:uiPriority w:val="34"/>
    <w:locked w:val="1"/>
    <w:rsid w:val="00A82C1F"/>
    <w:rPr>
      <w:rFonts w:ascii="Times New Roman" w:cs="Times New Roman" w:eastAsia="Times New Roman" w:hAnsi="Times New Roman"/>
      <w:sz w:val="24"/>
      <w:szCs w:val="24"/>
      <w:lang w:val="en-US"/>
    </w:rPr>
  </w:style>
  <w:style w:type="character" w:styleId="Heading2Char" w:customStyle="1">
    <w:name w:val="Heading 2 Char"/>
    <w:basedOn w:val="DefaultParagraphFont"/>
    <w:link w:val="Heading2"/>
    <w:uiPriority w:val="1"/>
    <w:rsid w:val="00A82C1F"/>
    <w:rPr>
      <w:rFonts w:ascii="Calibri" w:cs="Times New Roman" w:eastAsia="Calibri" w:hAnsi="Calibri"/>
      <w:b w:val="1"/>
      <w:bCs w:val="1"/>
      <w:sz w:val="24"/>
      <w:szCs w:val="24"/>
      <w:lang w:eastAsia="id" w:val="id"/>
    </w:rPr>
  </w:style>
  <w:style w:type="paragraph" w:styleId="TableParagraph" w:customStyle="1">
    <w:name w:val="Table Paragraph"/>
    <w:basedOn w:val="Normal"/>
    <w:uiPriority w:val="1"/>
    <w:qFormat w:val="1"/>
    <w:rsid w:val="00A82C1F"/>
    <w:pPr>
      <w:widowControl w:val="0"/>
      <w:autoSpaceDE w:val="0"/>
      <w:autoSpaceDN w:val="0"/>
      <w:spacing w:after="0" w:line="240" w:lineRule="auto"/>
    </w:pPr>
    <w:rPr>
      <w:rFonts w:ascii="Calibri" w:cs="Times New Roman" w:eastAsia="Calibri" w:hAnsi="Calibri"/>
      <w:lang w:eastAsia="id" w:val="id"/>
    </w:rPr>
  </w:style>
  <w:style w:type="paragraph" w:styleId="BodyText">
    <w:name w:val="Body Text"/>
    <w:basedOn w:val="Normal"/>
    <w:link w:val="BodyTextChar"/>
    <w:uiPriority w:val="1"/>
    <w:qFormat w:val="1"/>
    <w:rsid w:val="00A82C1F"/>
    <w:pPr>
      <w:widowControl w:val="0"/>
      <w:autoSpaceDE w:val="0"/>
      <w:autoSpaceDN w:val="0"/>
      <w:spacing w:after="0" w:line="240" w:lineRule="auto"/>
    </w:pPr>
    <w:rPr>
      <w:rFonts w:ascii="Calibri" w:cs="Times New Roman" w:eastAsia="Calibri" w:hAnsi="Calibri"/>
      <w:sz w:val="24"/>
      <w:szCs w:val="24"/>
      <w:lang w:eastAsia="id" w:val="id"/>
    </w:rPr>
  </w:style>
  <w:style w:type="character" w:styleId="BodyTextChar" w:customStyle="1">
    <w:name w:val="Body Text Char"/>
    <w:basedOn w:val="DefaultParagraphFont"/>
    <w:link w:val="BodyText"/>
    <w:uiPriority w:val="1"/>
    <w:rsid w:val="00A82C1F"/>
    <w:rPr>
      <w:rFonts w:ascii="Calibri" w:cs="Times New Roman" w:eastAsia="Calibri" w:hAnsi="Calibri"/>
      <w:sz w:val="24"/>
      <w:szCs w:val="24"/>
      <w:lang w:eastAsia="id" w:val="id"/>
    </w:rPr>
  </w:style>
  <w:style w:type="paragraph" w:styleId="NormalWeb">
    <w:name w:val="Normal (Web)"/>
    <w:basedOn w:val="Normal"/>
    <w:uiPriority w:val="99"/>
    <w:unhideWhenUsed w:val="1"/>
    <w:rsid w:val="00A82C1F"/>
    <w:pPr>
      <w:spacing w:after="100" w:afterAutospacing="1" w:before="100" w:beforeAutospacing="1" w:line="240" w:lineRule="auto"/>
    </w:pPr>
    <w:rPr>
      <w:rFonts w:ascii="Times New Roman" w:cs="Times New Roman" w:hAnsi="Times New Roman" w:eastAsiaTheme="minorEastAsia"/>
      <w:sz w:val="24"/>
      <w:szCs w:val="24"/>
      <w:lang w:eastAsia="id-ID" w:val="id-ID"/>
    </w:rPr>
  </w:style>
  <w:style w:type="paragraph" w:styleId="Header">
    <w:name w:val="header"/>
    <w:basedOn w:val="Normal"/>
    <w:link w:val="HeaderChar"/>
    <w:uiPriority w:val="99"/>
    <w:unhideWhenUsed w:val="1"/>
    <w:rsid w:val="00D249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49DF"/>
  </w:style>
  <w:style w:type="paragraph" w:styleId="Footer">
    <w:name w:val="footer"/>
    <w:basedOn w:val="Normal"/>
    <w:link w:val="FooterChar"/>
    <w:uiPriority w:val="99"/>
    <w:unhideWhenUsed w:val="1"/>
    <w:rsid w:val="00D249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49DF"/>
  </w:style>
  <w:style w:type="paragraph" w:styleId="BodyText2">
    <w:name w:val="Body Text 2"/>
    <w:basedOn w:val="Normal"/>
    <w:link w:val="BodyText2Char"/>
    <w:uiPriority w:val="99"/>
    <w:semiHidden w:val="1"/>
    <w:unhideWhenUsed w:val="1"/>
    <w:rsid w:val="00191598"/>
    <w:pPr>
      <w:spacing w:after="120" w:line="480" w:lineRule="auto"/>
    </w:pPr>
  </w:style>
  <w:style w:type="character" w:styleId="BodyText2Char" w:customStyle="1">
    <w:name w:val="Body Text 2 Char"/>
    <w:basedOn w:val="DefaultParagraphFont"/>
    <w:link w:val="BodyText2"/>
    <w:uiPriority w:val="99"/>
    <w:semiHidden w:val="1"/>
    <w:rsid w:val="00191598"/>
  </w:style>
  <w:style w:type="character" w:styleId="Heading1Char" w:customStyle="1">
    <w:name w:val="Heading 1 Char"/>
    <w:basedOn w:val="DefaultParagraphFont"/>
    <w:link w:val="Heading1"/>
    <w:uiPriority w:val="9"/>
    <w:rsid w:val="00191598"/>
    <w:rPr>
      <w:rFonts w:asciiTheme="majorHAnsi" w:cstheme="majorBidi" w:eastAsiaTheme="majorEastAsia" w:hAnsiTheme="majorHAnsi"/>
      <w:color w:val="2f5496" w:themeColor="accent1" w:themeShade="0000BF"/>
      <w:sz w:val="32"/>
      <w:szCs w:val="32"/>
      <w:lang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2">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3">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6.png"/><Relationship Id="rId12"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yOu3v3QSSJBTklek/Q/OVLMCg==">CgMxLjAyCGguZ2pkZ3hzOAByITF0X093ZXNtRW91LVdKajB4TURjZU9GUndCcE9CbE51Yw==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2020-10-13T07:31:00Z</dcterms:created>
  <dc:creator>Fakhri Husein</dc:creator>
</cp:coreProperties>
</file>